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E2784" w:rsidRPr="005E2784" w14:paraId="6B5DA17B" w14:textId="77777777" w:rsidTr="00290DB9">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DDAE9F1" w14:textId="77777777" w:rsidR="00595475" w:rsidRPr="005E2784" w:rsidRDefault="00595475" w:rsidP="00290DB9">
            <w:pPr>
              <w:spacing w:before="60" w:after="60" w:line="240" w:lineRule="auto"/>
              <w:ind w:left="397" w:hanging="397"/>
              <w:rPr>
                <w:rFonts w:ascii="Arial" w:hAnsi="Arial" w:cs="Arial"/>
                <w:b/>
                <w:sz w:val="20"/>
                <w:szCs w:val="20"/>
                <w:lang w:val="en-GB"/>
              </w:rPr>
            </w:pPr>
            <w:r w:rsidRPr="005E2784">
              <w:rPr>
                <w:lang w:val="en-GB"/>
              </w:rPr>
              <w:br w:type="page"/>
            </w:r>
            <w:r w:rsidRPr="005E2784">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24DBD22" w14:textId="77777777" w:rsidR="00595475" w:rsidRPr="005E2784" w:rsidRDefault="002150D9" w:rsidP="00290DB9">
            <w:pPr>
              <w:spacing w:before="60" w:after="60" w:line="240" w:lineRule="auto"/>
              <w:ind w:left="397" w:hanging="397"/>
              <w:rPr>
                <w:rFonts w:ascii="Arial" w:hAnsi="Arial" w:cs="Arial"/>
                <w:b/>
                <w:sz w:val="20"/>
                <w:szCs w:val="20"/>
                <w:lang w:val="en-GB"/>
              </w:rPr>
            </w:pPr>
            <w:r w:rsidRPr="005E2784">
              <w:rPr>
                <w:rFonts w:ascii="Arial" w:hAnsi="Arial" w:cs="Arial"/>
                <w:b/>
                <w:sz w:val="20"/>
                <w:szCs w:val="20"/>
                <w:lang w:val="en-GB"/>
              </w:rPr>
              <w:t>MONETARY ANALYSIS</w:t>
            </w:r>
          </w:p>
        </w:tc>
      </w:tr>
      <w:tr w:rsidR="005E2784" w:rsidRPr="005E2784" w14:paraId="38E3AA36" w14:textId="77777777" w:rsidTr="00290DB9">
        <w:tc>
          <w:tcPr>
            <w:tcW w:w="1912" w:type="dxa"/>
            <w:tcBorders>
              <w:top w:val="single" w:sz="12" w:space="0" w:color="auto"/>
              <w:left w:val="single" w:sz="12" w:space="0" w:color="auto"/>
            </w:tcBorders>
            <w:shd w:val="clear" w:color="auto" w:fill="CCFFFF"/>
            <w:tcMar>
              <w:left w:w="57" w:type="dxa"/>
              <w:right w:w="57" w:type="dxa"/>
            </w:tcMar>
            <w:vAlign w:val="center"/>
          </w:tcPr>
          <w:p w14:paraId="0208ED9D" w14:textId="77777777" w:rsidR="00595475" w:rsidRPr="005E2784" w:rsidRDefault="00595475" w:rsidP="00290DB9">
            <w:pPr>
              <w:spacing w:after="0" w:line="240" w:lineRule="auto"/>
              <w:rPr>
                <w:rStyle w:val="Strong"/>
                <w:rFonts w:ascii="Arial" w:hAnsi="Arial" w:cs="Arial"/>
                <w:b w:val="0"/>
                <w:sz w:val="20"/>
                <w:szCs w:val="20"/>
                <w:lang w:val="en-GB"/>
              </w:rPr>
            </w:pPr>
            <w:r w:rsidRPr="005E2784">
              <w:rPr>
                <w:rStyle w:val="Strong"/>
                <w:rFonts w:ascii="Arial" w:hAnsi="Arial" w:cs="Arial"/>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B905250"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rPr>
              <w:t>EUE207</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5AB29C55"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11244E7C"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3</w:t>
            </w:r>
          </w:p>
        </w:tc>
      </w:tr>
      <w:tr w:rsidR="005E2784" w:rsidRPr="005E2784" w14:paraId="4F1D7B6D"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1105B82E"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23777908" w14:textId="77777777" w:rsidR="00595475" w:rsidRPr="00336E4A" w:rsidRDefault="00595475" w:rsidP="00290DB9">
            <w:pPr>
              <w:spacing w:after="0" w:line="240" w:lineRule="auto"/>
              <w:rPr>
                <w:rFonts w:ascii="Arial" w:hAnsi="Arial" w:cs="Arial"/>
                <w:strike/>
                <w:color w:val="FF0000"/>
                <w:sz w:val="20"/>
                <w:szCs w:val="20"/>
                <w:lang w:val="en-GB"/>
              </w:rPr>
            </w:pPr>
            <w:r w:rsidRPr="00336E4A">
              <w:rPr>
                <w:rFonts w:ascii="Arial" w:hAnsi="Arial" w:cs="Arial"/>
                <w:strike/>
                <w:color w:val="FF0000"/>
                <w:sz w:val="20"/>
                <w:szCs w:val="20"/>
                <w:lang w:val="en-GB"/>
              </w:rPr>
              <w:t>Nikša Nikolić, PhD</w:t>
            </w:r>
          </w:p>
          <w:p w14:paraId="396AE3DA" w14:textId="70FA927C"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 xml:space="preserve">Mario </w:t>
            </w:r>
            <w:proofErr w:type="spellStart"/>
            <w:r w:rsidRPr="005E2784">
              <w:rPr>
                <w:rFonts w:ascii="Arial" w:hAnsi="Arial" w:cs="Arial"/>
                <w:sz w:val="20"/>
                <w:szCs w:val="20"/>
                <w:lang w:val="en-GB"/>
              </w:rPr>
              <w:t>Pečarić</w:t>
            </w:r>
            <w:proofErr w:type="spellEnd"/>
            <w:r w:rsidRPr="005E2784">
              <w:rPr>
                <w:rFonts w:ascii="Arial" w:hAnsi="Arial" w:cs="Arial"/>
                <w:sz w:val="20"/>
                <w:szCs w:val="20"/>
                <w:lang w:val="en-GB"/>
              </w:rPr>
              <w:t>, PhD</w:t>
            </w:r>
            <w:r w:rsidR="00336E4A" w:rsidRPr="005E2784">
              <w:rPr>
                <w:rFonts w:ascii="Arial" w:hAnsi="Arial" w:cs="Arial"/>
                <w:sz w:val="20"/>
                <w:szCs w:val="20"/>
                <w:lang w:val="en-GB"/>
              </w:rPr>
              <w:t xml:space="preserve"> </w:t>
            </w:r>
            <w:r w:rsidR="00336E4A" w:rsidRPr="005E2784">
              <w:rPr>
                <w:rFonts w:ascii="Arial" w:hAnsi="Arial" w:cs="Arial"/>
                <w:sz w:val="20"/>
                <w:szCs w:val="20"/>
                <w:lang w:val="en-GB"/>
              </w:rPr>
              <w:t xml:space="preserve">Roberto </w:t>
            </w:r>
            <w:proofErr w:type="spellStart"/>
            <w:r w:rsidR="00336E4A" w:rsidRPr="005E2784">
              <w:rPr>
                <w:rFonts w:ascii="Arial" w:hAnsi="Arial" w:cs="Arial"/>
                <w:sz w:val="20"/>
                <w:szCs w:val="20"/>
                <w:lang w:val="en-GB"/>
              </w:rPr>
              <w:t>Ercegovac</w:t>
            </w:r>
            <w:proofErr w:type="spellEnd"/>
            <w:r w:rsidR="00336E4A" w:rsidRPr="005E2784">
              <w:rPr>
                <w:rFonts w:ascii="Arial" w:hAnsi="Arial" w:cs="Arial"/>
                <w:sz w:val="20"/>
                <w:szCs w:val="20"/>
                <w:lang w:val="en-GB"/>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4B3E1A9"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14:paraId="13E4E478"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5</w:t>
            </w:r>
          </w:p>
        </w:tc>
      </w:tr>
      <w:tr w:rsidR="005E2784" w:rsidRPr="005E2784" w14:paraId="30FDD24F" w14:textId="77777777" w:rsidTr="00290DB9">
        <w:trPr>
          <w:trHeight w:val="345"/>
        </w:trPr>
        <w:tc>
          <w:tcPr>
            <w:tcW w:w="1912" w:type="dxa"/>
            <w:vMerge w:val="restart"/>
            <w:tcBorders>
              <w:left w:val="single" w:sz="12" w:space="0" w:color="auto"/>
            </w:tcBorders>
            <w:shd w:val="clear" w:color="auto" w:fill="CCFFFF"/>
            <w:tcMar>
              <w:left w:w="57" w:type="dxa"/>
              <w:right w:w="57" w:type="dxa"/>
            </w:tcMar>
            <w:vAlign w:val="center"/>
          </w:tcPr>
          <w:p w14:paraId="3914E867"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3B4AC79B" w14:textId="77777777" w:rsidR="00595475" w:rsidRDefault="00595475" w:rsidP="00290DB9">
            <w:pPr>
              <w:spacing w:after="0" w:line="240" w:lineRule="auto"/>
              <w:rPr>
                <w:rFonts w:ascii="Arial" w:hAnsi="Arial" w:cs="Arial"/>
                <w:strike/>
                <w:color w:val="FF0000"/>
                <w:sz w:val="20"/>
                <w:szCs w:val="20"/>
                <w:lang w:val="en-GB"/>
              </w:rPr>
            </w:pPr>
            <w:r w:rsidRPr="00336E4A">
              <w:rPr>
                <w:rFonts w:ascii="Arial" w:hAnsi="Arial" w:cs="Arial"/>
                <w:strike/>
                <w:color w:val="FF0000"/>
                <w:sz w:val="20"/>
                <w:szCs w:val="20"/>
                <w:lang w:val="en-GB"/>
              </w:rPr>
              <w:t>Josip Visković, PhD</w:t>
            </w:r>
          </w:p>
          <w:p w14:paraId="72248F28" w14:textId="3ED857CE" w:rsidR="00336E4A" w:rsidRPr="00336E4A" w:rsidRDefault="00336E4A" w:rsidP="00290DB9">
            <w:pPr>
              <w:spacing w:after="0" w:line="240" w:lineRule="auto"/>
              <w:rPr>
                <w:rFonts w:ascii="Arial" w:hAnsi="Arial" w:cs="Arial"/>
                <w:strike/>
                <w:sz w:val="20"/>
                <w:szCs w:val="20"/>
                <w:lang w:val="en-GB"/>
              </w:rPr>
            </w:pPr>
            <w:r w:rsidRPr="005E2784">
              <w:rPr>
                <w:rFonts w:ascii="Arial" w:hAnsi="Arial" w:cs="Arial"/>
                <w:sz w:val="20"/>
                <w:szCs w:val="20"/>
                <w:lang w:val="en-GB"/>
              </w:rPr>
              <w:t xml:space="preserve">Mario </w:t>
            </w:r>
            <w:proofErr w:type="spellStart"/>
            <w:r w:rsidRPr="005E2784">
              <w:rPr>
                <w:rFonts w:ascii="Arial" w:hAnsi="Arial" w:cs="Arial"/>
                <w:sz w:val="20"/>
                <w:szCs w:val="20"/>
                <w:lang w:val="en-GB"/>
              </w:rPr>
              <w:t>Pečarić</w:t>
            </w:r>
            <w:proofErr w:type="spellEnd"/>
            <w:r w:rsidRPr="005E2784">
              <w:rPr>
                <w:rFonts w:ascii="Arial" w:hAnsi="Arial" w:cs="Arial"/>
                <w:sz w:val="20"/>
                <w:szCs w:val="20"/>
                <w:lang w:val="en-GB"/>
              </w:rPr>
              <w:t xml:space="preserve">, PhD Roberto </w:t>
            </w:r>
            <w:proofErr w:type="spellStart"/>
            <w:r w:rsidRPr="005E2784">
              <w:rPr>
                <w:rFonts w:ascii="Arial" w:hAnsi="Arial" w:cs="Arial"/>
                <w:sz w:val="20"/>
                <w:szCs w:val="20"/>
                <w:lang w:val="en-GB"/>
              </w:rPr>
              <w:t>Ercegovac</w:t>
            </w:r>
            <w:proofErr w:type="spellEnd"/>
            <w:r w:rsidRPr="005E2784">
              <w:rPr>
                <w:rFonts w:ascii="Arial" w:hAnsi="Arial" w:cs="Arial"/>
                <w:sz w:val="20"/>
                <w:szCs w:val="20"/>
                <w:lang w:val="en-GB"/>
              </w:rPr>
              <w:t>, PhD</w:t>
            </w:r>
            <w:bookmarkStart w:id="0" w:name="_GoBack"/>
            <w:bookmarkEnd w:id="0"/>
          </w:p>
        </w:tc>
        <w:tc>
          <w:tcPr>
            <w:tcW w:w="2288" w:type="dxa"/>
            <w:gridSpan w:val="4"/>
            <w:vMerge w:val="restart"/>
            <w:tcBorders>
              <w:right w:val="single" w:sz="12" w:space="0" w:color="auto"/>
            </w:tcBorders>
            <w:shd w:val="clear" w:color="auto" w:fill="CCFFFF"/>
            <w:tcMar>
              <w:left w:w="57" w:type="dxa"/>
              <w:right w:w="57" w:type="dxa"/>
            </w:tcMar>
            <w:vAlign w:val="center"/>
          </w:tcPr>
          <w:p w14:paraId="7F94E644" w14:textId="77777777" w:rsidR="00595475" w:rsidRPr="005E2784" w:rsidRDefault="00595475" w:rsidP="00290DB9">
            <w:pPr>
              <w:spacing w:after="0" w:line="240" w:lineRule="auto"/>
              <w:rPr>
                <w:rFonts w:ascii="Arial" w:hAnsi="Arial" w:cs="Arial"/>
                <w:sz w:val="20"/>
                <w:szCs w:val="20"/>
                <w:lang w:val="en-GB"/>
              </w:rPr>
            </w:pPr>
            <w:r w:rsidRPr="005E2784">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0E52BEE9" w14:textId="77777777" w:rsidR="00595475" w:rsidRPr="005E2784" w:rsidRDefault="00595475" w:rsidP="00290DB9">
            <w:pPr>
              <w:spacing w:after="0" w:line="240" w:lineRule="auto"/>
              <w:jc w:val="center"/>
              <w:rPr>
                <w:rFonts w:ascii="Arial" w:hAnsi="Arial" w:cs="Arial"/>
                <w:sz w:val="20"/>
                <w:szCs w:val="20"/>
                <w:lang w:val="en-GB"/>
              </w:rPr>
            </w:pPr>
            <w:r w:rsidRPr="005E2784">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17729C08" w14:textId="77777777" w:rsidR="00595475" w:rsidRPr="005E2784" w:rsidRDefault="00595475" w:rsidP="00290DB9">
            <w:pPr>
              <w:spacing w:after="0" w:line="240" w:lineRule="auto"/>
              <w:jc w:val="center"/>
              <w:rPr>
                <w:rFonts w:ascii="Arial" w:hAnsi="Arial" w:cs="Arial"/>
                <w:sz w:val="20"/>
                <w:szCs w:val="20"/>
                <w:lang w:val="en-GB"/>
              </w:rPr>
            </w:pPr>
            <w:r w:rsidRPr="005E2784">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22D898E7" w14:textId="77777777" w:rsidR="00595475" w:rsidRPr="005E2784" w:rsidRDefault="00595475" w:rsidP="00290DB9">
            <w:pPr>
              <w:spacing w:after="0" w:line="240" w:lineRule="auto"/>
              <w:jc w:val="center"/>
              <w:rPr>
                <w:rFonts w:ascii="Arial" w:hAnsi="Arial" w:cs="Arial"/>
                <w:sz w:val="20"/>
                <w:szCs w:val="20"/>
                <w:lang w:val="en-GB"/>
              </w:rPr>
            </w:pPr>
            <w:r w:rsidRPr="005E2784">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6A6EA005" w14:textId="77777777" w:rsidR="00595475" w:rsidRPr="005E2784" w:rsidRDefault="00595475" w:rsidP="00290DB9">
            <w:pPr>
              <w:spacing w:after="0" w:line="240" w:lineRule="auto"/>
              <w:jc w:val="center"/>
              <w:rPr>
                <w:rFonts w:ascii="Arial" w:hAnsi="Arial" w:cs="Arial"/>
                <w:sz w:val="20"/>
                <w:szCs w:val="20"/>
                <w:lang w:val="en-GB"/>
              </w:rPr>
            </w:pPr>
            <w:r w:rsidRPr="005E2784">
              <w:rPr>
                <w:rFonts w:ascii="Arial" w:hAnsi="Arial" w:cs="Arial"/>
                <w:sz w:val="20"/>
                <w:szCs w:val="20"/>
                <w:lang w:val="en-GB"/>
              </w:rPr>
              <w:t>F</w:t>
            </w:r>
          </w:p>
        </w:tc>
      </w:tr>
      <w:tr w:rsidR="005E2784" w:rsidRPr="005E2784" w14:paraId="0882F2BD" w14:textId="77777777" w:rsidTr="00290DB9">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479E928" w14:textId="7BDE4238" w:rsidR="00FA0EC3" w:rsidRPr="005E2784" w:rsidRDefault="00FA0EC3" w:rsidP="00290DB9">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23F26FCF" w14:textId="77777777" w:rsidR="00FA0EC3" w:rsidRPr="005E2784" w:rsidRDefault="00FA0EC3" w:rsidP="00290DB9">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6B82E98" w14:textId="77777777" w:rsidR="00FA0EC3" w:rsidRPr="005E2784" w:rsidRDefault="00FA0EC3" w:rsidP="00290DB9">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2E04142" w14:textId="77777777" w:rsidR="00FA0EC3" w:rsidRPr="005E2784" w:rsidRDefault="00FA0EC3" w:rsidP="00882E48">
            <w:pPr>
              <w:spacing w:after="0" w:line="240" w:lineRule="auto"/>
              <w:rPr>
                <w:rFonts w:ascii="Arial" w:hAnsi="Arial" w:cs="Arial"/>
                <w:sz w:val="20"/>
                <w:szCs w:val="20"/>
              </w:rPr>
            </w:pPr>
            <w:r w:rsidRPr="005E2784">
              <w:rPr>
                <w:rFonts w:ascii="Arial" w:hAnsi="Arial" w:cs="Arial"/>
                <w:sz w:val="20"/>
                <w:szCs w:val="20"/>
              </w:rPr>
              <w:t>26</w:t>
            </w:r>
          </w:p>
        </w:tc>
        <w:tc>
          <w:tcPr>
            <w:tcW w:w="706" w:type="dxa"/>
            <w:gridSpan w:val="2"/>
            <w:tcBorders>
              <w:bottom w:val="single" w:sz="12" w:space="0" w:color="auto"/>
              <w:right w:val="single" w:sz="12" w:space="0" w:color="auto"/>
            </w:tcBorders>
            <w:vAlign w:val="center"/>
          </w:tcPr>
          <w:p w14:paraId="703431C1" w14:textId="77777777" w:rsidR="00FA0EC3" w:rsidRPr="005E2784" w:rsidRDefault="00FA0EC3" w:rsidP="00882E48">
            <w:pPr>
              <w:spacing w:after="0" w:line="240" w:lineRule="auto"/>
              <w:rPr>
                <w:rFonts w:ascii="Arial" w:hAnsi="Arial" w:cs="Arial"/>
                <w:sz w:val="20"/>
                <w:szCs w:val="20"/>
              </w:rPr>
            </w:pPr>
          </w:p>
        </w:tc>
        <w:tc>
          <w:tcPr>
            <w:tcW w:w="712" w:type="dxa"/>
            <w:gridSpan w:val="2"/>
            <w:tcBorders>
              <w:bottom w:val="single" w:sz="12" w:space="0" w:color="auto"/>
              <w:right w:val="single" w:sz="12" w:space="0" w:color="auto"/>
            </w:tcBorders>
            <w:vAlign w:val="center"/>
          </w:tcPr>
          <w:p w14:paraId="1D659C79" w14:textId="77777777" w:rsidR="00FA0EC3" w:rsidRPr="005E2784" w:rsidRDefault="00FA0EC3" w:rsidP="00882E48">
            <w:pPr>
              <w:spacing w:after="0" w:line="240" w:lineRule="auto"/>
              <w:rPr>
                <w:rFonts w:ascii="Arial" w:hAnsi="Arial" w:cs="Arial"/>
                <w:sz w:val="20"/>
                <w:szCs w:val="20"/>
              </w:rPr>
            </w:pPr>
            <w:r w:rsidRPr="005E2784">
              <w:rPr>
                <w:rFonts w:ascii="Arial" w:hAnsi="Arial" w:cs="Arial"/>
                <w:sz w:val="20"/>
                <w:szCs w:val="20"/>
              </w:rPr>
              <w:t>26</w:t>
            </w:r>
          </w:p>
        </w:tc>
        <w:tc>
          <w:tcPr>
            <w:tcW w:w="618" w:type="dxa"/>
            <w:tcBorders>
              <w:bottom w:val="single" w:sz="12" w:space="0" w:color="auto"/>
              <w:right w:val="single" w:sz="12" w:space="0" w:color="auto"/>
            </w:tcBorders>
            <w:vAlign w:val="center"/>
          </w:tcPr>
          <w:p w14:paraId="5E3092F7" w14:textId="77777777" w:rsidR="00FA0EC3" w:rsidRPr="005E2784" w:rsidRDefault="00FA0EC3" w:rsidP="00882E48">
            <w:pPr>
              <w:spacing w:after="0" w:line="240" w:lineRule="auto"/>
              <w:rPr>
                <w:rFonts w:ascii="Arial" w:hAnsi="Arial" w:cs="Arial"/>
                <w:sz w:val="20"/>
                <w:szCs w:val="20"/>
              </w:rPr>
            </w:pPr>
          </w:p>
        </w:tc>
      </w:tr>
      <w:tr w:rsidR="005E2784" w:rsidRPr="005E2784" w14:paraId="7B5F6019"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22A6EA72" w14:textId="77777777" w:rsidR="00FA0EC3" w:rsidRPr="005E2784" w:rsidRDefault="00FA0EC3" w:rsidP="00290DB9">
            <w:pPr>
              <w:spacing w:after="0" w:line="240" w:lineRule="auto"/>
              <w:rPr>
                <w:rFonts w:ascii="Arial" w:hAnsi="Arial" w:cs="Arial"/>
                <w:sz w:val="20"/>
                <w:szCs w:val="20"/>
                <w:lang w:val="en-GB"/>
              </w:rPr>
            </w:pPr>
            <w:r w:rsidRPr="005E2784">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14:paraId="787CCA36" w14:textId="77777777" w:rsidR="00FA0EC3" w:rsidRPr="005E2784" w:rsidRDefault="00FA0EC3" w:rsidP="00290DB9">
            <w:pPr>
              <w:spacing w:after="0" w:line="240" w:lineRule="auto"/>
              <w:rPr>
                <w:rFonts w:ascii="Arial" w:hAnsi="Arial" w:cs="Arial"/>
                <w:sz w:val="20"/>
                <w:szCs w:val="20"/>
                <w:lang w:val="en-GB"/>
              </w:rPr>
            </w:pPr>
            <w:r w:rsidRPr="005E2784">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6667FA9" w14:textId="77777777" w:rsidR="00FA0EC3" w:rsidRPr="005E2784" w:rsidRDefault="00FA0EC3" w:rsidP="00290DB9">
            <w:pPr>
              <w:spacing w:after="0" w:line="240" w:lineRule="auto"/>
              <w:rPr>
                <w:rFonts w:ascii="Arial" w:hAnsi="Arial" w:cs="Arial"/>
                <w:sz w:val="20"/>
                <w:szCs w:val="20"/>
                <w:lang w:val="en-GB"/>
              </w:rPr>
            </w:pPr>
            <w:r w:rsidRPr="005E2784">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14:paraId="053C74F4" w14:textId="77777777" w:rsidR="00FA0EC3" w:rsidRPr="005E2784" w:rsidRDefault="00FA0EC3" w:rsidP="00882E48">
            <w:pPr>
              <w:spacing w:after="0" w:line="240" w:lineRule="auto"/>
              <w:rPr>
                <w:rFonts w:ascii="Arial" w:hAnsi="Arial" w:cs="Arial"/>
                <w:sz w:val="20"/>
                <w:szCs w:val="20"/>
              </w:rPr>
            </w:pPr>
            <w:r w:rsidRPr="005E2784">
              <w:rPr>
                <w:rFonts w:ascii="Arial" w:hAnsi="Arial" w:cs="Arial"/>
                <w:sz w:val="20"/>
                <w:szCs w:val="20"/>
              </w:rPr>
              <w:t>30%</w:t>
            </w:r>
          </w:p>
        </w:tc>
      </w:tr>
      <w:tr w:rsidR="005E2784" w:rsidRPr="005E2784" w14:paraId="508F3034" w14:textId="77777777" w:rsidTr="00290DB9">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14F68669" w14:textId="77777777" w:rsidR="00595475" w:rsidRPr="005E2784" w:rsidRDefault="00595475" w:rsidP="00290DB9">
            <w:pPr>
              <w:tabs>
                <w:tab w:val="left" w:pos="2820"/>
              </w:tabs>
              <w:spacing w:after="0"/>
              <w:jc w:val="center"/>
              <w:rPr>
                <w:rFonts w:ascii="Arial" w:hAnsi="Arial" w:cs="Arial"/>
                <w:b/>
                <w:sz w:val="20"/>
                <w:szCs w:val="20"/>
                <w:lang w:val="en-GB"/>
              </w:rPr>
            </w:pPr>
            <w:r w:rsidRPr="005E2784">
              <w:rPr>
                <w:rFonts w:ascii="Arial" w:hAnsi="Arial" w:cs="Arial"/>
                <w:b/>
                <w:sz w:val="20"/>
                <w:szCs w:val="20"/>
                <w:lang w:val="en-GB"/>
              </w:rPr>
              <w:t>COURSE DESCRIPTION</w:t>
            </w:r>
          </w:p>
        </w:tc>
      </w:tr>
      <w:tr w:rsidR="005E2784" w:rsidRPr="005E2784" w14:paraId="4817B9FE" w14:textId="77777777" w:rsidTr="00290DB9">
        <w:tc>
          <w:tcPr>
            <w:tcW w:w="1912" w:type="dxa"/>
            <w:tcBorders>
              <w:top w:val="single" w:sz="12" w:space="0" w:color="auto"/>
              <w:left w:val="single" w:sz="12" w:space="0" w:color="auto"/>
            </w:tcBorders>
            <w:shd w:val="clear" w:color="auto" w:fill="CCFFFF"/>
            <w:tcMar>
              <w:left w:w="57" w:type="dxa"/>
              <w:right w:w="57" w:type="dxa"/>
            </w:tcMar>
            <w:vAlign w:val="center"/>
          </w:tcPr>
          <w:p w14:paraId="20390E5D"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14:paraId="47E8C699"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The aim of the course is to explain the fundamental principles of macroeconomic analysis of money supply and demand.</w:t>
            </w:r>
          </w:p>
        </w:tc>
      </w:tr>
      <w:tr w:rsidR="005E2784" w:rsidRPr="005E2784" w14:paraId="25934315" w14:textId="77777777" w:rsidTr="00290DB9">
        <w:tc>
          <w:tcPr>
            <w:tcW w:w="1912" w:type="dxa"/>
            <w:tcBorders>
              <w:left w:val="single" w:sz="12" w:space="0" w:color="auto"/>
            </w:tcBorders>
            <w:shd w:val="clear" w:color="auto" w:fill="CCFFFF"/>
            <w:tcMar>
              <w:left w:w="57" w:type="dxa"/>
              <w:right w:w="57" w:type="dxa"/>
            </w:tcMar>
            <w:vAlign w:val="center"/>
          </w:tcPr>
          <w:p w14:paraId="51471A04"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14:paraId="2FBDF601"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Prerequisites are issued in the Statute of the Faculty of Economics and Regulations on Study and Learning</w:t>
            </w:r>
          </w:p>
        </w:tc>
      </w:tr>
      <w:tr w:rsidR="005E2784" w:rsidRPr="005E2784" w14:paraId="64E90DD1" w14:textId="77777777" w:rsidTr="00290DB9">
        <w:tc>
          <w:tcPr>
            <w:tcW w:w="1912" w:type="dxa"/>
            <w:tcBorders>
              <w:left w:val="single" w:sz="12" w:space="0" w:color="auto"/>
            </w:tcBorders>
            <w:shd w:val="clear" w:color="auto" w:fill="CCFFFF"/>
            <w:tcMar>
              <w:left w:w="57" w:type="dxa"/>
              <w:right w:w="57" w:type="dxa"/>
            </w:tcMar>
            <w:vAlign w:val="center"/>
          </w:tcPr>
          <w:p w14:paraId="1D813161"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00502B49"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The course learning outcome:</w:t>
            </w:r>
            <w:r w:rsidRPr="005E2784">
              <w:rPr>
                <w:rFonts w:ascii="Arial" w:hAnsi="Arial" w:cs="Arial"/>
                <w:sz w:val="20"/>
                <w:szCs w:val="20"/>
                <w:lang w:val="en-GB"/>
              </w:rPr>
              <w:br/>
              <w:t>Identify, analyse, and interrelate the categories of money supply and demand.</w:t>
            </w:r>
          </w:p>
          <w:p w14:paraId="1E994937" w14:textId="77777777" w:rsidR="00595475" w:rsidRPr="005E2784" w:rsidRDefault="00595475" w:rsidP="00290DB9">
            <w:pPr>
              <w:spacing w:after="0"/>
              <w:ind w:left="215"/>
              <w:rPr>
                <w:rFonts w:ascii="Arial" w:hAnsi="Arial" w:cs="Arial"/>
                <w:sz w:val="20"/>
                <w:szCs w:val="20"/>
                <w:lang w:val="en-GB"/>
              </w:rPr>
            </w:pPr>
          </w:p>
          <w:p w14:paraId="799A9793"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Individual learning outcomes:</w:t>
            </w:r>
          </w:p>
          <w:p w14:paraId="3AB5CD67"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1. Analyse the money supply (Level 6).</w:t>
            </w:r>
          </w:p>
          <w:p w14:paraId="6B95AA94"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2. Analyse the monetary policy instruments in order to determine the appropriate supply of money (Level 6).</w:t>
            </w:r>
          </w:p>
          <w:p w14:paraId="67BDD883"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 xml:space="preserve">3. Analyse money demand determinants </w:t>
            </w:r>
            <w:r w:rsidR="00FA0EC3" w:rsidRPr="005E2784">
              <w:rPr>
                <w:rFonts w:ascii="Arial" w:hAnsi="Arial" w:cs="Arial"/>
                <w:sz w:val="20"/>
                <w:szCs w:val="20"/>
                <w:lang w:val="en-GB"/>
              </w:rPr>
              <w:t xml:space="preserve">and liquidity of financial system </w:t>
            </w:r>
            <w:r w:rsidRPr="005E2784">
              <w:rPr>
                <w:rFonts w:ascii="Arial" w:hAnsi="Arial" w:cs="Arial"/>
                <w:sz w:val="20"/>
                <w:szCs w:val="20"/>
                <w:lang w:val="en-GB"/>
              </w:rPr>
              <w:t>(Level 6).</w:t>
            </w:r>
          </w:p>
          <w:p w14:paraId="79281764" w14:textId="77777777" w:rsidR="00595475" w:rsidRPr="005E2784" w:rsidRDefault="00595475" w:rsidP="00290DB9">
            <w:pPr>
              <w:spacing w:after="0"/>
              <w:ind w:left="215"/>
              <w:rPr>
                <w:rFonts w:ascii="Arial" w:hAnsi="Arial" w:cs="Arial"/>
                <w:sz w:val="20"/>
                <w:szCs w:val="20"/>
                <w:lang w:val="en-GB"/>
              </w:rPr>
            </w:pPr>
            <w:r w:rsidRPr="005E2784">
              <w:rPr>
                <w:rFonts w:ascii="Arial" w:hAnsi="Arial" w:cs="Arial"/>
                <w:sz w:val="20"/>
                <w:szCs w:val="20"/>
                <w:lang w:val="en-GB"/>
              </w:rPr>
              <w:t>4. Analyse the effects of monetary policy on financial markets and the economy (Level 6).</w:t>
            </w:r>
          </w:p>
          <w:p w14:paraId="1216568F" w14:textId="34FAF629" w:rsidR="00FA0EC3" w:rsidRPr="005E2784" w:rsidRDefault="00FA0EC3" w:rsidP="00290DB9">
            <w:pPr>
              <w:spacing w:after="0"/>
              <w:ind w:left="215"/>
              <w:rPr>
                <w:rFonts w:ascii="Arial" w:hAnsi="Arial" w:cs="Arial"/>
                <w:sz w:val="20"/>
                <w:szCs w:val="20"/>
                <w:lang w:val="en-GB"/>
              </w:rPr>
            </w:pPr>
            <w:r w:rsidRPr="005E2784">
              <w:rPr>
                <w:rFonts w:ascii="Arial" w:hAnsi="Arial" w:cs="Arial"/>
                <w:sz w:val="20"/>
                <w:szCs w:val="20"/>
                <w:lang w:val="en-GB"/>
              </w:rPr>
              <w:t xml:space="preserve">5. </w:t>
            </w:r>
            <w:proofErr w:type="spellStart"/>
            <w:r w:rsidRPr="005E2784">
              <w:rPr>
                <w:rFonts w:ascii="Arial" w:hAnsi="Arial" w:cs="Arial"/>
                <w:sz w:val="20"/>
                <w:szCs w:val="20"/>
                <w:lang w:val="en-GB"/>
              </w:rPr>
              <w:t>Analyze</w:t>
            </w:r>
            <w:proofErr w:type="spellEnd"/>
            <w:r w:rsidRPr="005E2784">
              <w:rPr>
                <w:rFonts w:ascii="Arial" w:hAnsi="Arial" w:cs="Arial"/>
                <w:sz w:val="20"/>
                <w:szCs w:val="20"/>
                <w:lang w:val="en-GB"/>
              </w:rPr>
              <w:t xml:space="preserve"> and evaluate the effectiveness of transmission mechanisms in the euro area (Level 6).</w:t>
            </w:r>
          </w:p>
          <w:p w14:paraId="7E036FE8" w14:textId="77777777" w:rsidR="00595475" w:rsidRPr="005E2784" w:rsidRDefault="00595475" w:rsidP="00290DB9">
            <w:pPr>
              <w:spacing w:after="0"/>
              <w:ind w:left="215"/>
              <w:rPr>
                <w:rFonts w:ascii="Arial" w:hAnsi="Arial" w:cs="Arial"/>
                <w:sz w:val="20"/>
                <w:szCs w:val="20"/>
                <w:lang w:val="en-GB"/>
              </w:rPr>
            </w:pPr>
          </w:p>
        </w:tc>
      </w:tr>
      <w:tr w:rsidR="005E2784" w:rsidRPr="005E2784" w14:paraId="3D72ABFD" w14:textId="77777777" w:rsidTr="00290DB9">
        <w:tc>
          <w:tcPr>
            <w:tcW w:w="1912" w:type="dxa"/>
            <w:tcBorders>
              <w:left w:val="single" w:sz="12" w:space="0" w:color="auto"/>
            </w:tcBorders>
            <w:shd w:val="clear" w:color="auto" w:fill="CCFFFF"/>
            <w:tcMar>
              <w:left w:w="57" w:type="dxa"/>
              <w:right w:w="57" w:type="dxa"/>
            </w:tcMar>
            <w:vAlign w:val="center"/>
          </w:tcPr>
          <w:p w14:paraId="5BC3F28D" w14:textId="690C3B4F" w:rsidR="00C3201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Course content broken down in detail by weekly class schedule (syllabus)</w:t>
            </w:r>
          </w:p>
          <w:p w14:paraId="61C85D38" w14:textId="77777777" w:rsidR="00C32015" w:rsidRPr="005E2784" w:rsidRDefault="00C32015" w:rsidP="00C32015">
            <w:pPr>
              <w:rPr>
                <w:rFonts w:ascii="Arial" w:hAnsi="Arial" w:cs="Arial"/>
                <w:sz w:val="20"/>
                <w:szCs w:val="20"/>
                <w:lang w:val="en-GB"/>
              </w:rPr>
            </w:pPr>
          </w:p>
          <w:p w14:paraId="2F9A6081" w14:textId="77777777" w:rsidR="00C32015" w:rsidRPr="005E2784" w:rsidRDefault="00C32015" w:rsidP="00C32015">
            <w:pPr>
              <w:rPr>
                <w:rFonts w:ascii="Arial" w:hAnsi="Arial" w:cs="Arial"/>
                <w:sz w:val="20"/>
                <w:szCs w:val="20"/>
                <w:lang w:val="en-GB"/>
              </w:rPr>
            </w:pPr>
          </w:p>
          <w:p w14:paraId="3599A2E0" w14:textId="77777777" w:rsidR="00C32015" w:rsidRPr="005E2784" w:rsidRDefault="00C32015" w:rsidP="00C32015">
            <w:pPr>
              <w:rPr>
                <w:rFonts w:ascii="Arial" w:hAnsi="Arial" w:cs="Arial"/>
                <w:sz w:val="20"/>
                <w:szCs w:val="20"/>
                <w:lang w:val="en-GB"/>
              </w:rPr>
            </w:pPr>
          </w:p>
          <w:p w14:paraId="3C22C247" w14:textId="77777777" w:rsidR="00C32015" w:rsidRPr="005E2784" w:rsidRDefault="00C32015" w:rsidP="00C32015">
            <w:pPr>
              <w:rPr>
                <w:rFonts w:ascii="Arial" w:hAnsi="Arial" w:cs="Arial"/>
                <w:sz w:val="20"/>
                <w:szCs w:val="20"/>
                <w:lang w:val="en-GB"/>
              </w:rPr>
            </w:pPr>
          </w:p>
          <w:p w14:paraId="154C320C" w14:textId="1C83F47D" w:rsidR="00C32015" w:rsidRPr="005E2784" w:rsidRDefault="00C32015" w:rsidP="00C32015">
            <w:pPr>
              <w:rPr>
                <w:rFonts w:ascii="Arial" w:hAnsi="Arial" w:cs="Arial"/>
                <w:sz w:val="20"/>
                <w:szCs w:val="20"/>
                <w:lang w:val="en-GB"/>
              </w:rPr>
            </w:pPr>
          </w:p>
          <w:p w14:paraId="26387940" w14:textId="77777777" w:rsidR="00C32015" w:rsidRPr="005E2784" w:rsidRDefault="00C32015" w:rsidP="00C32015">
            <w:pPr>
              <w:rPr>
                <w:rFonts w:ascii="Arial" w:hAnsi="Arial" w:cs="Arial"/>
                <w:sz w:val="20"/>
                <w:szCs w:val="20"/>
                <w:lang w:val="en-GB"/>
              </w:rPr>
            </w:pPr>
          </w:p>
          <w:p w14:paraId="3EBDF3A7" w14:textId="77777777" w:rsidR="00C32015" w:rsidRPr="005E2784" w:rsidRDefault="00C32015" w:rsidP="00C32015">
            <w:pPr>
              <w:rPr>
                <w:rFonts w:ascii="Arial" w:hAnsi="Arial" w:cs="Arial"/>
                <w:sz w:val="20"/>
                <w:szCs w:val="20"/>
                <w:lang w:val="en-GB"/>
              </w:rPr>
            </w:pPr>
          </w:p>
          <w:p w14:paraId="0D4718F5" w14:textId="1839245D" w:rsidR="00C32015" w:rsidRPr="005E2784" w:rsidRDefault="00C32015" w:rsidP="00C32015">
            <w:pPr>
              <w:rPr>
                <w:rFonts w:ascii="Arial" w:hAnsi="Arial" w:cs="Arial"/>
                <w:sz w:val="20"/>
                <w:szCs w:val="20"/>
                <w:lang w:val="en-GB"/>
              </w:rPr>
            </w:pPr>
          </w:p>
          <w:p w14:paraId="6334BD54" w14:textId="79502C88" w:rsidR="00C32015" w:rsidRPr="005E2784" w:rsidRDefault="00C32015" w:rsidP="00C32015">
            <w:pPr>
              <w:rPr>
                <w:rFonts w:ascii="Arial" w:hAnsi="Arial" w:cs="Arial"/>
                <w:sz w:val="20"/>
                <w:szCs w:val="20"/>
                <w:lang w:val="en-GB"/>
              </w:rPr>
            </w:pPr>
          </w:p>
          <w:p w14:paraId="13C968A0" w14:textId="77777777" w:rsidR="00595475" w:rsidRPr="005E2784" w:rsidRDefault="00595475" w:rsidP="00C32015">
            <w:pPr>
              <w:rPr>
                <w:rFonts w:ascii="Arial" w:hAnsi="Arial" w:cs="Arial"/>
                <w:sz w:val="20"/>
                <w:szCs w:val="20"/>
                <w:lang w:val="en-GB"/>
              </w:rPr>
            </w:pPr>
          </w:p>
        </w:tc>
        <w:tc>
          <w:tcPr>
            <w:tcW w:w="7552" w:type="dxa"/>
            <w:gridSpan w:val="14"/>
            <w:tcBorders>
              <w:right w:val="single" w:sz="12" w:space="0" w:color="auto"/>
            </w:tcBorders>
            <w:tcMar>
              <w:left w:w="57" w:type="dxa"/>
              <w:right w:w="57" w:type="dxa"/>
            </w:tcMar>
          </w:tcPr>
          <w:tbl>
            <w:tblPr>
              <w:tblW w:w="7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03"/>
              <w:gridCol w:w="709"/>
              <w:gridCol w:w="3118"/>
              <w:gridCol w:w="709"/>
            </w:tblGrid>
            <w:tr w:rsidR="005E2784" w:rsidRPr="005E2784" w14:paraId="481F78BD" w14:textId="77777777" w:rsidTr="00290DB9">
              <w:tc>
                <w:tcPr>
                  <w:tcW w:w="3612" w:type="dxa"/>
                  <w:gridSpan w:val="2"/>
                </w:tcPr>
                <w:p w14:paraId="073CED15"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b/>
                      <w:sz w:val="18"/>
                      <w:szCs w:val="18"/>
                      <w:lang w:val="en-GB"/>
                    </w:rPr>
                    <w:t>Lectures</w:t>
                  </w:r>
                </w:p>
              </w:tc>
              <w:tc>
                <w:tcPr>
                  <w:tcW w:w="3827" w:type="dxa"/>
                  <w:gridSpan w:val="2"/>
                </w:tcPr>
                <w:p w14:paraId="475FFAA5"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b/>
                      <w:sz w:val="18"/>
                      <w:szCs w:val="18"/>
                      <w:lang w:val="en-GB"/>
                    </w:rPr>
                    <w:t>Exercises</w:t>
                  </w:r>
                </w:p>
              </w:tc>
            </w:tr>
            <w:tr w:rsidR="005E2784" w:rsidRPr="005E2784" w14:paraId="10BBE225" w14:textId="77777777" w:rsidTr="00290DB9">
              <w:tc>
                <w:tcPr>
                  <w:tcW w:w="2903" w:type="dxa"/>
                </w:tcPr>
                <w:p w14:paraId="7A67BA9B"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b/>
                      <w:sz w:val="18"/>
                      <w:szCs w:val="18"/>
                      <w:lang w:val="en-GB"/>
                    </w:rPr>
                    <w:t>Topic</w:t>
                  </w:r>
                </w:p>
              </w:tc>
              <w:tc>
                <w:tcPr>
                  <w:tcW w:w="709" w:type="dxa"/>
                </w:tcPr>
                <w:p w14:paraId="786EC53D"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sz w:val="18"/>
                      <w:szCs w:val="18"/>
                      <w:lang w:val="en-GB"/>
                    </w:rPr>
                    <w:t>Hours</w:t>
                  </w:r>
                </w:p>
              </w:tc>
              <w:tc>
                <w:tcPr>
                  <w:tcW w:w="3118" w:type="dxa"/>
                </w:tcPr>
                <w:p w14:paraId="4C91BBF5" w14:textId="77777777" w:rsidR="00595475" w:rsidRPr="005E2784" w:rsidRDefault="00595475" w:rsidP="00290DB9">
                  <w:pPr>
                    <w:tabs>
                      <w:tab w:val="left" w:pos="2820"/>
                    </w:tabs>
                    <w:spacing w:after="0"/>
                    <w:jc w:val="center"/>
                    <w:rPr>
                      <w:rFonts w:ascii="Arial" w:hAnsi="Arial" w:cs="Arial"/>
                      <w:b/>
                      <w:sz w:val="18"/>
                      <w:szCs w:val="18"/>
                      <w:lang w:val="en-GB"/>
                    </w:rPr>
                  </w:pPr>
                  <w:r w:rsidRPr="005E2784">
                    <w:rPr>
                      <w:rFonts w:ascii="Arial" w:hAnsi="Arial" w:cs="Arial"/>
                      <w:b/>
                      <w:sz w:val="18"/>
                      <w:szCs w:val="18"/>
                      <w:lang w:val="en-GB"/>
                    </w:rPr>
                    <w:t>Topic</w:t>
                  </w:r>
                </w:p>
              </w:tc>
              <w:tc>
                <w:tcPr>
                  <w:tcW w:w="709" w:type="dxa"/>
                </w:tcPr>
                <w:p w14:paraId="0DE47728" w14:textId="77777777" w:rsidR="00595475" w:rsidRPr="005E2784" w:rsidRDefault="00595475" w:rsidP="00290DB9">
                  <w:pPr>
                    <w:tabs>
                      <w:tab w:val="left" w:pos="2820"/>
                    </w:tabs>
                    <w:spacing w:after="0"/>
                    <w:jc w:val="center"/>
                    <w:rPr>
                      <w:rFonts w:ascii="Arial" w:hAnsi="Arial" w:cs="Arial"/>
                      <w:sz w:val="18"/>
                      <w:szCs w:val="18"/>
                      <w:lang w:val="en-GB"/>
                    </w:rPr>
                  </w:pPr>
                  <w:r w:rsidRPr="005E2784">
                    <w:rPr>
                      <w:rFonts w:ascii="Arial" w:hAnsi="Arial" w:cs="Arial"/>
                      <w:sz w:val="18"/>
                      <w:szCs w:val="18"/>
                      <w:lang w:val="en-GB"/>
                    </w:rPr>
                    <w:t>Hours</w:t>
                  </w:r>
                </w:p>
              </w:tc>
            </w:tr>
            <w:tr w:rsidR="005E2784" w:rsidRPr="005E2784" w14:paraId="0207F720" w14:textId="77777777" w:rsidTr="00290DB9">
              <w:tc>
                <w:tcPr>
                  <w:tcW w:w="2903" w:type="dxa"/>
                </w:tcPr>
                <w:p w14:paraId="12DF6A27"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Introduction to Monetary Analysis</w:t>
                  </w:r>
                </w:p>
              </w:tc>
              <w:tc>
                <w:tcPr>
                  <w:tcW w:w="709" w:type="dxa"/>
                </w:tcPr>
                <w:p w14:paraId="1FF8234D"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0D6EFF3E"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Elements of monetary analysis</w:t>
                  </w:r>
                </w:p>
                <w:p w14:paraId="76429ED3" w14:textId="77777777" w:rsidR="00595475" w:rsidRPr="005E2784" w:rsidRDefault="00595475" w:rsidP="00290DB9">
                  <w:pPr>
                    <w:spacing w:after="0"/>
                    <w:rPr>
                      <w:rFonts w:ascii="Arial" w:hAnsi="Arial" w:cs="Arial"/>
                      <w:sz w:val="20"/>
                      <w:szCs w:val="20"/>
                      <w:lang w:val="en-GB"/>
                    </w:rPr>
                  </w:pPr>
                </w:p>
              </w:tc>
              <w:tc>
                <w:tcPr>
                  <w:tcW w:w="709" w:type="dxa"/>
                </w:tcPr>
                <w:p w14:paraId="74D3F26B"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1BFE013C" w14:textId="77777777" w:rsidTr="00290DB9">
              <w:tc>
                <w:tcPr>
                  <w:tcW w:w="2903" w:type="dxa"/>
                </w:tcPr>
                <w:p w14:paraId="06A02AAB"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Institutional Framework of Monetary Instruments and Money Issuance</w:t>
                  </w:r>
                </w:p>
              </w:tc>
              <w:tc>
                <w:tcPr>
                  <w:tcW w:w="709" w:type="dxa"/>
                </w:tcPr>
                <w:p w14:paraId="4991A3C3"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73443ECD" w14:textId="6F56886C" w:rsidR="00595475" w:rsidRPr="005E2784" w:rsidRDefault="00595475" w:rsidP="00053632">
                  <w:pPr>
                    <w:spacing w:after="0"/>
                    <w:rPr>
                      <w:rFonts w:ascii="Arial" w:hAnsi="Arial" w:cs="Arial"/>
                      <w:sz w:val="20"/>
                      <w:szCs w:val="20"/>
                      <w:lang w:val="en-GB"/>
                    </w:rPr>
                  </w:pPr>
                  <w:r w:rsidRPr="005E2784">
                    <w:rPr>
                      <w:rFonts w:ascii="Arial" w:hAnsi="Arial" w:cs="Arial"/>
                      <w:sz w:val="20"/>
                      <w:szCs w:val="20"/>
                      <w:lang w:val="en-GB"/>
                    </w:rPr>
                    <w:t xml:space="preserve">Analysis of </w:t>
                  </w:r>
                  <w:r w:rsidR="00053632" w:rsidRPr="005E2784">
                    <w:rPr>
                      <w:rFonts w:ascii="Arial" w:hAnsi="Arial" w:cs="Arial"/>
                      <w:sz w:val="20"/>
                      <w:szCs w:val="20"/>
                      <w:lang w:val="en-GB"/>
                    </w:rPr>
                    <w:t xml:space="preserve">ECB and Eurozone </w:t>
                  </w:r>
                  <w:r w:rsidRPr="005E2784">
                    <w:rPr>
                      <w:rFonts w:ascii="Arial" w:hAnsi="Arial" w:cs="Arial"/>
                      <w:sz w:val="20"/>
                      <w:szCs w:val="20"/>
                      <w:lang w:val="en-GB"/>
                    </w:rPr>
                    <w:t xml:space="preserve">central </w:t>
                  </w:r>
                  <w:proofErr w:type="spellStart"/>
                  <w:r w:rsidRPr="005E2784">
                    <w:rPr>
                      <w:rFonts w:ascii="Arial" w:hAnsi="Arial" w:cs="Arial"/>
                      <w:sz w:val="20"/>
                      <w:szCs w:val="20"/>
                      <w:lang w:val="en-GB"/>
                    </w:rPr>
                    <w:t>bank</w:t>
                  </w:r>
                  <w:r w:rsidR="00053632" w:rsidRPr="005E2784">
                    <w:rPr>
                      <w:rFonts w:ascii="Arial" w:hAnsi="Arial" w:cs="Arial"/>
                      <w:sz w:val="20"/>
                      <w:szCs w:val="20"/>
                      <w:lang w:val="en-GB"/>
                    </w:rPr>
                    <w:t>s</w:t>
                  </w:r>
                  <w:proofErr w:type="spellEnd"/>
                  <w:r w:rsidRPr="005E2784">
                    <w:rPr>
                      <w:rFonts w:ascii="Arial" w:hAnsi="Arial" w:cs="Arial"/>
                      <w:sz w:val="20"/>
                      <w:szCs w:val="20"/>
                      <w:lang w:val="en-GB"/>
                    </w:rPr>
                    <w:t xml:space="preserve"> </w:t>
                  </w:r>
                  <w:r w:rsidR="00053632" w:rsidRPr="005E2784">
                    <w:rPr>
                      <w:rFonts w:ascii="Arial" w:hAnsi="Arial" w:cs="Arial"/>
                      <w:sz w:val="20"/>
                      <w:szCs w:val="20"/>
                      <w:lang w:val="en-GB"/>
                    </w:rPr>
                    <w:t>balance sheets</w:t>
                  </w:r>
                </w:p>
              </w:tc>
              <w:tc>
                <w:tcPr>
                  <w:tcW w:w="709" w:type="dxa"/>
                </w:tcPr>
                <w:p w14:paraId="1C2A40A0"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4A7DBED8" w14:textId="77777777" w:rsidTr="00290DB9">
              <w:tc>
                <w:tcPr>
                  <w:tcW w:w="2903" w:type="dxa"/>
                </w:tcPr>
                <w:p w14:paraId="7A821CBB"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Money Supply and Monetary Aggregates</w:t>
                  </w:r>
                </w:p>
                <w:p w14:paraId="6C952C24"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31CB44CF"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5E1B8A0C" w14:textId="3F09A502" w:rsidR="00595475" w:rsidRPr="005E2784" w:rsidRDefault="003661FC" w:rsidP="003661FC">
                  <w:pPr>
                    <w:spacing w:after="0"/>
                    <w:rPr>
                      <w:rFonts w:ascii="Arial" w:hAnsi="Arial" w:cs="Arial"/>
                      <w:sz w:val="20"/>
                      <w:szCs w:val="20"/>
                      <w:lang w:val="en-GB"/>
                    </w:rPr>
                  </w:pPr>
                  <w:r w:rsidRPr="005E2784">
                    <w:rPr>
                      <w:rFonts w:ascii="Arial" w:hAnsi="Arial" w:cs="Arial"/>
                      <w:sz w:val="20"/>
                      <w:szCs w:val="20"/>
                      <w:lang w:val="en-GB"/>
                    </w:rPr>
                    <w:t>Analysis of</w:t>
                  </w:r>
                  <w:r w:rsidR="00053632" w:rsidRPr="005E2784">
                    <w:rPr>
                      <w:rFonts w:ascii="Arial" w:hAnsi="Arial" w:cs="Arial"/>
                      <w:sz w:val="20"/>
                      <w:szCs w:val="20"/>
                      <w:lang w:val="en-GB"/>
                    </w:rPr>
                    <w:t xml:space="preserve"> EU</w:t>
                  </w:r>
                  <w:r w:rsidRPr="005E2784">
                    <w:rPr>
                      <w:rFonts w:ascii="Arial" w:hAnsi="Arial" w:cs="Arial"/>
                      <w:sz w:val="20"/>
                      <w:szCs w:val="20"/>
                      <w:lang w:val="en-GB"/>
                    </w:rPr>
                    <w:t xml:space="preserve"> commercial banks’ balance sheet</w:t>
                  </w:r>
                </w:p>
              </w:tc>
              <w:tc>
                <w:tcPr>
                  <w:tcW w:w="709" w:type="dxa"/>
                </w:tcPr>
                <w:p w14:paraId="618BC7D2"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04C93783" w14:textId="77777777" w:rsidTr="00290DB9">
              <w:tc>
                <w:tcPr>
                  <w:tcW w:w="2903" w:type="dxa"/>
                </w:tcPr>
                <w:p w14:paraId="550F5276"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Mechanism of Monetary Aggregate Change</w:t>
                  </w:r>
                </w:p>
                <w:p w14:paraId="47DB6B95"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47BB107D"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6E7471AF" w14:textId="1AC261C2" w:rsidR="003661FC" w:rsidRPr="005E2784" w:rsidRDefault="003661FC" w:rsidP="00290DB9">
                  <w:pPr>
                    <w:spacing w:after="0"/>
                    <w:rPr>
                      <w:rFonts w:ascii="Arial" w:hAnsi="Arial" w:cs="Arial"/>
                      <w:strike/>
                      <w:sz w:val="20"/>
                      <w:szCs w:val="20"/>
                      <w:lang w:val="en-GB"/>
                    </w:rPr>
                  </w:pPr>
                  <w:r w:rsidRPr="005E2784">
                    <w:rPr>
                      <w:rFonts w:ascii="Arial" w:hAnsi="Arial" w:cs="Arial"/>
                      <w:sz w:val="20"/>
                      <w:szCs w:val="20"/>
                      <w:lang w:val="en-GB"/>
                    </w:rPr>
                    <w:t>Monetary aggregates in the practice of</w:t>
                  </w:r>
                  <w:r w:rsidR="00053632" w:rsidRPr="005E2784">
                    <w:rPr>
                      <w:rFonts w:ascii="Arial" w:hAnsi="Arial" w:cs="Arial"/>
                      <w:sz w:val="20"/>
                      <w:szCs w:val="20"/>
                      <w:lang w:val="en-GB"/>
                    </w:rPr>
                    <w:t xml:space="preserve"> </w:t>
                  </w:r>
                  <w:proofErr w:type="spellStart"/>
                  <w:r w:rsidR="00053632" w:rsidRPr="005E2784">
                    <w:rPr>
                      <w:rFonts w:ascii="Arial" w:hAnsi="Arial" w:cs="Arial"/>
                      <w:sz w:val="20"/>
                      <w:szCs w:val="20"/>
                      <w:lang w:val="en-GB"/>
                    </w:rPr>
                    <w:t>eurozone</w:t>
                  </w:r>
                  <w:proofErr w:type="spellEnd"/>
                  <w:r w:rsidRPr="005E2784">
                    <w:rPr>
                      <w:rFonts w:ascii="Arial" w:hAnsi="Arial" w:cs="Arial"/>
                      <w:sz w:val="20"/>
                      <w:szCs w:val="20"/>
                      <w:lang w:val="en-GB"/>
                    </w:rPr>
                    <w:t>– examples</w:t>
                  </w:r>
                </w:p>
                <w:p w14:paraId="043A4475" w14:textId="4E2677B6" w:rsidR="00595475" w:rsidRPr="005E2784" w:rsidRDefault="00595475" w:rsidP="00290DB9">
                  <w:pPr>
                    <w:spacing w:after="0"/>
                    <w:rPr>
                      <w:rFonts w:ascii="Arial" w:hAnsi="Arial" w:cs="Arial"/>
                      <w:strike/>
                      <w:sz w:val="20"/>
                      <w:szCs w:val="20"/>
                      <w:lang w:val="en-GB"/>
                    </w:rPr>
                  </w:pPr>
                </w:p>
              </w:tc>
              <w:tc>
                <w:tcPr>
                  <w:tcW w:w="709" w:type="dxa"/>
                </w:tcPr>
                <w:p w14:paraId="4A60F5F9"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035E1B97" w14:textId="77777777" w:rsidTr="00290DB9">
              <w:tc>
                <w:tcPr>
                  <w:tcW w:w="2903" w:type="dxa"/>
                </w:tcPr>
                <w:p w14:paraId="36635F34"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Monetary policy instruments analysis I</w:t>
                  </w:r>
                </w:p>
                <w:p w14:paraId="1D4813BA"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71298522"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60E55CE4" w14:textId="259CEE8C" w:rsidR="00595475" w:rsidRPr="005E2784" w:rsidRDefault="00595475" w:rsidP="00C32015">
                  <w:pPr>
                    <w:spacing w:after="0"/>
                    <w:rPr>
                      <w:rFonts w:ascii="Arial" w:hAnsi="Arial" w:cs="Arial"/>
                      <w:sz w:val="20"/>
                      <w:szCs w:val="20"/>
                      <w:lang w:val="en-GB"/>
                    </w:rPr>
                  </w:pPr>
                  <w:r w:rsidRPr="005E2784">
                    <w:rPr>
                      <w:rFonts w:ascii="Arial" w:hAnsi="Arial" w:cs="Arial"/>
                      <w:sz w:val="20"/>
                      <w:szCs w:val="20"/>
                      <w:lang w:val="en-GB"/>
                    </w:rPr>
                    <w:t>Open market operations in the</w:t>
                  </w:r>
                  <w:r w:rsidR="00053632" w:rsidRPr="005E2784">
                    <w:rPr>
                      <w:rFonts w:ascii="Arial" w:hAnsi="Arial" w:cs="Arial"/>
                      <w:sz w:val="20"/>
                      <w:szCs w:val="20"/>
                      <w:lang w:val="en-GB"/>
                    </w:rPr>
                    <w:t xml:space="preserve"> </w:t>
                  </w:r>
                  <w:proofErr w:type="spellStart"/>
                  <w:r w:rsidR="00053632" w:rsidRPr="005E2784">
                    <w:rPr>
                      <w:rFonts w:ascii="Arial" w:hAnsi="Arial" w:cs="Arial"/>
                      <w:sz w:val="20"/>
                      <w:szCs w:val="20"/>
                      <w:lang w:val="en-GB"/>
                    </w:rPr>
                    <w:t>eurozone</w:t>
                  </w:r>
                  <w:proofErr w:type="spellEnd"/>
                  <w:r w:rsidRPr="005E2784">
                    <w:rPr>
                      <w:rFonts w:ascii="Arial" w:hAnsi="Arial" w:cs="Arial"/>
                      <w:sz w:val="20"/>
                      <w:szCs w:val="20"/>
                      <w:lang w:val="en-GB"/>
                    </w:rPr>
                    <w:t xml:space="preserve"> - examples and practical tasks</w:t>
                  </w:r>
                </w:p>
              </w:tc>
              <w:tc>
                <w:tcPr>
                  <w:tcW w:w="709" w:type="dxa"/>
                </w:tcPr>
                <w:p w14:paraId="5A297443"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42D206A2" w14:textId="77777777" w:rsidTr="00290DB9">
              <w:tc>
                <w:tcPr>
                  <w:tcW w:w="2903" w:type="dxa"/>
                </w:tcPr>
                <w:p w14:paraId="4C551CE3" w14:textId="77777777" w:rsidR="00595475" w:rsidRPr="005E2784" w:rsidRDefault="00595475" w:rsidP="00290DB9">
                  <w:pPr>
                    <w:spacing w:after="0"/>
                    <w:rPr>
                      <w:rFonts w:ascii="Arial" w:hAnsi="Arial" w:cs="Arial"/>
                      <w:sz w:val="20"/>
                      <w:szCs w:val="20"/>
                      <w:lang w:val="en-GB"/>
                    </w:rPr>
                  </w:pPr>
                  <w:r w:rsidRPr="005E2784">
                    <w:rPr>
                      <w:rFonts w:ascii="Arial" w:hAnsi="Arial" w:cs="Arial"/>
                      <w:sz w:val="20"/>
                      <w:szCs w:val="20"/>
                      <w:lang w:val="en-GB"/>
                    </w:rPr>
                    <w:t>Monetary policy instruments analysis II</w:t>
                  </w:r>
                </w:p>
                <w:p w14:paraId="784210AB"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19867905"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56DD62E5" w14:textId="10784502" w:rsidR="00595475" w:rsidRPr="005E2784" w:rsidRDefault="00053632" w:rsidP="00C32015">
                  <w:pPr>
                    <w:spacing w:after="0"/>
                    <w:rPr>
                      <w:rFonts w:ascii="Arial" w:hAnsi="Arial" w:cs="Arial"/>
                      <w:sz w:val="20"/>
                      <w:szCs w:val="20"/>
                      <w:lang w:val="en-GB"/>
                    </w:rPr>
                  </w:pPr>
                  <w:r w:rsidRPr="005E2784">
                    <w:rPr>
                      <w:rFonts w:ascii="Arial" w:hAnsi="Arial" w:cs="Arial"/>
                      <w:sz w:val="20"/>
                      <w:szCs w:val="20"/>
                      <w:lang w:val="en-GB"/>
                    </w:rPr>
                    <w:t xml:space="preserve">Standing facilities and reserve </w:t>
                  </w:r>
                  <w:proofErr w:type="spellStart"/>
                  <w:r w:rsidRPr="005E2784">
                    <w:rPr>
                      <w:rFonts w:ascii="Arial" w:hAnsi="Arial" w:cs="Arial"/>
                      <w:sz w:val="20"/>
                      <w:szCs w:val="20"/>
                      <w:lang w:val="en-GB"/>
                    </w:rPr>
                    <w:t>requiments</w:t>
                  </w:r>
                  <w:proofErr w:type="spellEnd"/>
                  <w:r w:rsidR="00595475" w:rsidRPr="005E2784">
                    <w:rPr>
                      <w:rFonts w:ascii="Arial" w:hAnsi="Arial" w:cs="Arial"/>
                      <w:sz w:val="20"/>
                      <w:szCs w:val="20"/>
                      <w:lang w:val="en-GB"/>
                    </w:rPr>
                    <w:t>– examples and practical tasks</w:t>
                  </w:r>
                </w:p>
              </w:tc>
              <w:tc>
                <w:tcPr>
                  <w:tcW w:w="709" w:type="dxa"/>
                </w:tcPr>
                <w:p w14:paraId="0627E03C"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5965FDE9" w14:textId="77777777" w:rsidTr="00290DB9">
              <w:tc>
                <w:tcPr>
                  <w:tcW w:w="2903" w:type="dxa"/>
                </w:tcPr>
                <w:p w14:paraId="0E554E78" w14:textId="77777777" w:rsidR="00595475" w:rsidRPr="005E2784" w:rsidRDefault="00FA0EC3" w:rsidP="00FA0EC3">
                  <w:pPr>
                    <w:spacing w:after="0"/>
                    <w:rPr>
                      <w:rFonts w:ascii="Arial" w:hAnsi="Arial" w:cs="Arial"/>
                      <w:sz w:val="20"/>
                      <w:szCs w:val="20"/>
                      <w:lang w:val="en-GB"/>
                    </w:rPr>
                  </w:pPr>
                  <w:r w:rsidRPr="005E2784">
                    <w:rPr>
                      <w:rFonts w:ascii="Arial" w:hAnsi="Arial" w:cs="Arial"/>
                      <w:sz w:val="20"/>
                      <w:szCs w:val="20"/>
                      <w:lang w:val="en-GB"/>
                    </w:rPr>
                    <w:t>Theoretical models of money demand</w:t>
                  </w:r>
                </w:p>
              </w:tc>
              <w:tc>
                <w:tcPr>
                  <w:tcW w:w="709" w:type="dxa"/>
                </w:tcPr>
                <w:p w14:paraId="79B00E5B"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7223C52C" w14:textId="77777777" w:rsidR="00595475" w:rsidRPr="005E2784" w:rsidRDefault="00FA0EC3" w:rsidP="00290DB9">
                  <w:pPr>
                    <w:spacing w:after="0"/>
                    <w:rPr>
                      <w:rFonts w:ascii="Arial" w:hAnsi="Arial" w:cs="Arial"/>
                      <w:strike/>
                      <w:sz w:val="20"/>
                      <w:szCs w:val="20"/>
                      <w:lang w:val="en-GB"/>
                    </w:rPr>
                  </w:pPr>
                  <w:r w:rsidRPr="005E2784">
                    <w:rPr>
                      <w:rFonts w:ascii="Arial" w:hAnsi="Arial" w:cs="Arial"/>
                      <w:sz w:val="20"/>
                      <w:szCs w:val="20"/>
                      <w:lang w:val="en-GB"/>
                    </w:rPr>
                    <w:t>Review of material</w:t>
                  </w:r>
                </w:p>
              </w:tc>
              <w:tc>
                <w:tcPr>
                  <w:tcW w:w="709" w:type="dxa"/>
                </w:tcPr>
                <w:p w14:paraId="61501C99"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76D636E3" w14:textId="77777777" w:rsidTr="00290DB9">
              <w:tc>
                <w:tcPr>
                  <w:tcW w:w="2903" w:type="dxa"/>
                </w:tcPr>
                <w:p w14:paraId="38CAB5CD" w14:textId="77777777" w:rsidR="00595475" w:rsidRPr="005E2784" w:rsidRDefault="00595475" w:rsidP="00290DB9">
                  <w:pPr>
                    <w:tabs>
                      <w:tab w:val="left" w:pos="640"/>
                    </w:tabs>
                    <w:spacing w:after="0"/>
                    <w:rPr>
                      <w:rFonts w:ascii="Arial" w:hAnsi="Arial" w:cs="Arial"/>
                      <w:sz w:val="20"/>
                      <w:szCs w:val="20"/>
                      <w:lang w:val="en-GB"/>
                    </w:rPr>
                  </w:pPr>
                  <w:r w:rsidRPr="005E2784">
                    <w:rPr>
                      <w:rFonts w:ascii="Arial" w:hAnsi="Arial" w:cs="Arial"/>
                      <w:sz w:val="20"/>
                      <w:szCs w:val="20"/>
                      <w:lang w:val="en-GB"/>
                    </w:rPr>
                    <w:lastRenderedPageBreak/>
                    <w:t>Micro and macro aspects of liquidity</w:t>
                  </w:r>
                  <w:r w:rsidR="00FA0EC3" w:rsidRPr="005E2784">
                    <w:rPr>
                      <w:rFonts w:ascii="Arial" w:hAnsi="Arial" w:cs="Arial"/>
                      <w:sz w:val="20"/>
                      <w:szCs w:val="20"/>
                      <w:lang w:val="en-GB"/>
                    </w:rPr>
                    <w:t xml:space="preserve"> 1</w:t>
                  </w:r>
                </w:p>
              </w:tc>
              <w:tc>
                <w:tcPr>
                  <w:tcW w:w="709" w:type="dxa"/>
                </w:tcPr>
                <w:p w14:paraId="53AD515D"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3B173919" w14:textId="77777777" w:rsidR="00595475" w:rsidRPr="005E2784" w:rsidRDefault="00595475" w:rsidP="000C2E32">
                  <w:pPr>
                    <w:tabs>
                      <w:tab w:val="left" w:pos="640"/>
                    </w:tabs>
                    <w:spacing w:after="0"/>
                    <w:rPr>
                      <w:rFonts w:ascii="Arial" w:hAnsi="Arial" w:cs="Arial"/>
                      <w:sz w:val="20"/>
                      <w:szCs w:val="20"/>
                      <w:lang w:val="en-GB"/>
                    </w:rPr>
                  </w:pPr>
                  <w:r w:rsidRPr="005E2784">
                    <w:rPr>
                      <w:rFonts w:ascii="Arial" w:hAnsi="Arial" w:cs="Arial"/>
                      <w:sz w:val="20"/>
                      <w:szCs w:val="20"/>
                      <w:lang w:val="en-GB"/>
                    </w:rPr>
                    <w:t xml:space="preserve">(Il)liquidity </w:t>
                  </w:r>
                </w:p>
              </w:tc>
              <w:tc>
                <w:tcPr>
                  <w:tcW w:w="709" w:type="dxa"/>
                </w:tcPr>
                <w:p w14:paraId="04F64588"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35F595E6" w14:textId="77777777" w:rsidTr="00290DB9">
              <w:tc>
                <w:tcPr>
                  <w:tcW w:w="2903" w:type="dxa"/>
                </w:tcPr>
                <w:p w14:paraId="1304A36B" w14:textId="77777777" w:rsidR="00595475" w:rsidRPr="005E2784" w:rsidRDefault="00FA0EC3" w:rsidP="00FA0EC3">
                  <w:pPr>
                    <w:tabs>
                      <w:tab w:val="left" w:pos="640"/>
                    </w:tabs>
                    <w:spacing w:after="0"/>
                    <w:rPr>
                      <w:rFonts w:ascii="Arial" w:hAnsi="Arial" w:cs="Arial"/>
                      <w:sz w:val="20"/>
                      <w:szCs w:val="20"/>
                      <w:lang w:val="en-GB"/>
                    </w:rPr>
                  </w:pPr>
                  <w:r w:rsidRPr="005E2784">
                    <w:rPr>
                      <w:rFonts w:ascii="Arial" w:hAnsi="Arial" w:cs="Arial"/>
                      <w:sz w:val="20"/>
                      <w:szCs w:val="20"/>
                      <w:lang w:val="en-GB"/>
                    </w:rPr>
                    <w:t>Micro and macro aspects of liquidity 2</w:t>
                  </w:r>
                </w:p>
              </w:tc>
              <w:tc>
                <w:tcPr>
                  <w:tcW w:w="709" w:type="dxa"/>
                </w:tcPr>
                <w:p w14:paraId="33FE0A93"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33E886EA" w14:textId="77777777" w:rsidR="00595475" w:rsidRPr="005E2784" w:rsidRDefault="00595475" w:rsidP="00290DB9">
                  <w:pPr>
                    <w:tabs>
                      <w:tab w:val="left" w:pos="640"/>
                    </w:tabs>
                    <w:spacing w:after="0"/>
                    <w:rPr>
                      <w:rFonts w:ascii="Arial" w:hAnsi="Arial" w:cs="Arial"/>
                      <w:strike/>
                      <w:sz w:val="20"/>
                      <w:szCs w:val="20"/>
                      <w:lang w:val="en-GB"/>
                    </w:rPr>
                  </w:pPr>
                  <w:r w:rsidRPr="005E2784">
                    <w:rPr>
                      <w:rFonts w:ascii="Arial" w:hAnsi="Arial" w:cs="Arial"/>
                      <w:sz w:val="20"/>
                      <w:szCs w:val="20"/>
                      <w:lang w:val="en-GB"/>
                    </w:rPr>
                    <w:t xml:space="preserve">Bank liquidity indicators </w:t>
                  </w:r>
                </w:p>
                <w:p w14:paraId="7A8C8CDB"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7D04A331"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25C4F7B2" w14:textId="77777777" w:rsidTr="00290DB9">
              <w:tc>
                <w:tcPr>
                  <w:tcW w:w="2903" w:type="dxa"/>
                </w:tcPr>
                <w:p w14:paraId="29845F37" w14:textId="77777777" w:rsidR="00595475" w:rsidRPr="005E2784" w:rsidRDefault="00FA0EC3" w:rsidP="00FA0EC3">
                  <w:pPr>
                    <w:tabs>
                      <w:tab w:val="left" w:pos="640"/>
                    </w:tabs>
                    <w:spacing w:after="0"/>
                    <w:rPr>
                      <w:rFonts w:ascii="Arial" w:hAnsi="Arial" w:cs="Arial"/>
                      <w:sz w:val="20"/>
                      <w:szCs w:val="20"/>
                      <w:lang w:val="en-GB"/>
                    </w:rPr>
                  </w:pPr>
                  <w:r w:rsidRPr="005E2784">
                    <w:rPr>
                      <w:rFonts w:ascii="Arial" w:hAnsi="Arial" w:cs="Arial"/>
                      <w:sz w:val="20"/>
                      <w:szCs w:val="20"/>
                      <w:lang w:val="en-GB"/>
                    </w:rPr>
                    <w:t>Liquidity of the banking system</w:t>
                  </w:r>
                </w:p>
              </w:tc>
              <w:tc>
                <w:tcPr>
                  <w:tcW w:w="709" w:type="dxa"/>
                </w:tcPr>
                <w:p w14:paraId="56457F78"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43380B2A" w14:textId="5AA4F2A7" w:rsidR="00595475" w:rsidRPr="005E2784" w:rsidRDefault="00053632" w:rsidP="00FA0EC3">
                  <w:pPr>
                    <w:tabs>
                      <w:tab w:val="left" w:pos="640"/>
                    </w:tabs>
                    <w:spacing w:after="0"/>
                    <w:rPr>
                      <w:rFonts w:ascii="Arial" w:hAnsi="Arial" w:cs="Arial"/>
                      <w:sz w:val="20"/>
                      <w:szCs w:val="20"/>
                      <w:lang w:val="en-GB"/>
                    </w:rPr>
                  </w:pPr>
                  <w:r w:rsidRPr="005E2784">
                    <w:rPr>
                      <w:rFonts w:ascii="Arial" w:hAnsi="Arial" w:cs="Arial"/>
                      <w:sz w:val="20"/>
                      <w:szCs w:val="20"/>
                      <w:lang w:val="en-GB"/>
                    </w:rPr>
                    <w:t>Bank liquidity indicators - ECB</w:t>
                  </w:r>
                  <w:r w:rsidR="00FA0EC3" w:rsidRPr="005E2784">
                    <w:rPr>
                      <w:rFonts w:ascii="Arial" w:hAnsi="Arial" w:cs="Arial"/>
                      <w:sz w:val="20"/>
                      <w:szCs w:val="20"/>
                      <w:lang w:val="en-GB"/>
                    </w:rPr>
                    <w:t xml:space="preserve"> methodology examples</w:t>
                  </w:r>
                </w:p>
              </w:tc>
              <w:tc>
                <w:tcPr>
                  <w:tcW w:w="709" w:type="dxa"/>
                </w:tcPr>
                <w:p w14:paraId="58112BAA"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240C12DE" w14:textId="77777777" w:rsidTr="00290DB9">
              <w:tc>
                <w:tcPr>
                  <w:tcW w:w="2903" w:type="dxa"/>
                </w:tcPr>
                <w:p w14:paraId="105F2077" w14:textId="77777777" w:rsidR="00FA0EC3" w:rsidRPr="005E2784" w:rsidRDefault="00FA0EC3" w:rsidP="00FA0EC3">
                  <w:pPr>
                    <w:tabs>
                      <w:tab w:val="left" w:pos="640"/>
                    </w:tabs>
                    <w:spacing w:after="0"/>
                    <w:rPr>
                      <w:rFonts w:ascii="Arial" w:hAnsi="Arial" w:cs="Arial"/>
                      <w:sz w:val="20"/>
                      <w:szCs w:val="20"/>
                      <w:lang w:val="en-GB"/>
                    </w:rPr>
                  </w:pPr>
                  <w:r w:rsidRPr="005E2784">
                    <w:rPr>
                      <w:rFonts w:ascii="Arial" w:hAnsi="Arial" w:cs="Arial"/>
                      <w:sz w:val="20"/>
                      <w:szCs w:val="20"/>
                      <w:lang w:val="en-GB"/>
                    </w:rPr>
                    <w:t>Monetary Policy Goals  - Theoretical Approaches and</w:t>
                  </w:r>
                </w:p>
                <w:p w14:paraId="2C6D1C92" w14:textId="77777777" w:rsidR="00595475" w:rsidRPr="005E2784" w:rsidRDefault="00595475" w:rsidP="00290DB9">
                  <w:pPr>
                    <w:tabs>
                      <w:tab w:val="left" w:pos="640"/>
                    </w:tabs>
                    <w:spacing w:after="0"/>
                    <w:rPr>
                      <w:rFonts w:ascii="Arial" w:hAnsi="Arial" w:cs="Arial"/>
                      <w:sz w:val="20"/>
                      <w:szCs w:val="20"/>
                      <w:lang w:val="en-GB"/>
                    </w:rPr>
                  </w:pPr>
                  <w:r w:rsidRPr="005E2784">
                    <w:rPr>
                      <w:rFonts w:ascii="Arial" w:hAnsi="Arial" w:cs="Arial"/>
                      <w:sz w:val="20"/>
                      <w:szCs w:val="20"/>
                      <w:lang w:val="en-GB"/>
                    </w:rPr>
                    <w:t>Monetary policy strategy</w:t>
                  </w:r>
                </w:p>
                <w:p w14:paraId="70EDCE60"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6E1321B2"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c>
                <w:tcPr>
                  <w:tcW w:w="3118" w:type="dxa"/>
                </w:tcPr>
                <w:p w14:paraId="1ABE4754" w14:textId="0BBD4DC2" w:rsidR="00053632" w:rsidRPr="005E2784" w:rsidRDefault="00053632" w:rsidP="00FA0EC3">
                  <w:pPr>
                    <w:tabs>
                      <w:tab w:val="left" w:pos="640"/>
                    </w:tabs>
                    <w:spacing w:after="0"/>
                    <w:rPr>
                      <w:rFonts w:ascii="Arial" w:hAnsi="Arial" w:cs="Arial"/>
                      <w:sz w:val="20"/>
                      <w:szCs w:val="20"/>
                      <w:lang w:val="en-GB"/>
                    </w:rPr>
                  </w:pPr>
                  <w:r w:rsidRPr="005E2784">
                    <w:rPr>
                      <w:rFonts w:ascii="Arial" w:hAnsi="Arial" w:cs="Arial"/>
                      <w:sz w:val="20"/>
                      <w:szCs w:val="20"/>
                      <w:lang w:val="en-GB"/>
                    </w:rPr>
                    <w:t xml:space="preserve">Reform of the </w:t>
                  </w:r>
                  <w:proofErr w:type="spellStart"/>
                  <w:r w:rsidRPr="005E2784">
                    <w:rPr>
                      <w:rFonts w:ascii="Arial" w:hAnsi="Arial" w:cs="Arial"/>
                      <w:sz w:val="20"/>
                      <w:szCs w:val="20"/>
                      <w:lang w:val="en-GB"/>
                    </w:rPr>
                    <w:t>eurozome</w:t>
                  </w:r>
                  <w:proofErr w:type="spellEnd"/>
                  <w:r w:rsidRPr="005E2784">
                    <w:rPr>
                      <w:rFonts w:ascii="Arial" w:hAnsi="Arial" w:cs="Arial"/>
                      <w:sz w:val="20"/>
                      <w:szCs w:val="20"/>
                      <w:lang w:val="en-GB"/>
                    </w:rPr>
                    <w:t xml:space="preserve"> monetary policy strategy</w:t>
                  </w:r>
                </w:p>
                <w:p w14:paraId="082DF3A4" w14:textId="77777777" w:rsidR="00595475" w:rsidRPr="005E2784" w:rsidRDefault="00595475" w:rsidP="000C2E32">
                  <w:pPr>
                    <w:tabs>
                      <w:tab w:val="left" w:pos="640"/>
                    </w:tabs>
                    <w:spacing w:after="0"/>
                    <w:rPr>
                      <w:rFonts w:ascii="Arial" w:hAnsi="Arial" w:cs="Arial"/>
                      <w:sz w:val="20"/>
                      <w:szCs w:val="20"/>
                      <w:lang w:val="en-GB"/>
                    </w:rPr>
                  </w:pPr>
                </w:p>
              </w:tc>
              <w:tc>
                <w:tcPr>
                  <w:tcW w:w="709" w:type="dxa"/>
                </w:tcPr>
                <w:p w14:paraId="65E88390"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208DFF37" w14:textId="77777777" w:rsidTr="00290DB9">
              <w:tc>
                <w:tcPr>
                  <w:tcW w:w="2903" w:type="dxa"/>
                </w:tcPr>
                <w:p w14:paraId="7E3C832B" w14:textId="77777777" w:rsidR="00595475" w:rsidRPr="005E2784" w:rsidRDefault="00595475" w:rsidP="00290DB9">
                  <w:pPr>
                    <w:tabs>
                      <w:tab w:val="left" w:pos="640"/>
                    </w:tabs>
                    <w:spacing w:after="0"/>
                    <w:rPr>
                      <w:rFonts w:ascii="Arial" w:hAnsi="Arial" w:cs="Arial"/>
                      <w:sz w:val="20"/>
                      <w:szCs w:val="20"/>
                      <w:lang w:val="en-GB"/>
                    </w:rPr>
                  </w:pPr>
                  <w:r w:rsidRPr="005E2784">
                    <w:rPr>
                      <w:rFonts w:ascii="Arial" w:hAnsi="Arial" w:cs="Arial"/>
                      <w:sz w:val="20"/>
                      <w:szCs w:val="20"/>
                      <w:lang w:val="en-GB"/>
                    </w:rPr>
                    <w:t>The theoretical framework of monetary policy effects</w:t>
                  </w:r>
                </w:p>
                <w:p w14:paraId="7281157C" w14:textId="77777777" w:rsidR="00595475" w:rsidRPr="005E2784" w:rsidRDefault="00595475" w:rsidP="00290DB9">
                  <w:pPr>
                    <w:tabs>
                      <w:tab w:val="left" w:pos="640"/>
                    </w:tabs>
                    <w:spacing w:after="0"/>
                    <w:rPr>
                      <w:rFonts w:ascii="Arial" w:hAnsi="Arial" w:cs="Arial"/>
                      <w:sz w:val="20"/>
                      <w:szCs w:val="20"/>
                      <w:lang w:val="en-GB"/>
                    </w:rPr>
                  </w:pPr>
                </w:p>
              </w:tc>
              <w:tc>
                <w:tcPr>
                  <w:tcW w:w="709" w:type="dxa"/>
                </w:tcPr>
                <w:p w14:paraId="5D222277" w14:textId="77777777" w:rsidR="00595475" w:rsidRPr="005E2784" w:rsidRDefault="00595475" w:rsidP="00290DB9">
                  <w:pPr>
                    <w:tabs>
                      <w:tab w:val="left" w:pos="2820"/>
                    </w:tabs>
                    <w:spacing w:after="0" w:line="240" w:lineRule="auto"/>
                    <w:ind w:left="360"/>
                    <w:jc w:val="center"/>
                    <w:rPr>
                      <w:rFonts w:ascii="Arial" w:hAnsi="Arial" w:cs="Arial"/>
                      <w:sz w:val="20"/>
                      <w:szCs w:val="20"/>
                      <w:lang w:val="en-GB"/>
                    </w:rPr>
                  </w:pPr>
                  <w:r w:rsidRPr="005E2784">
                    <w:rPr>
                      <w:rFonts w:ascii="Arial" w:hAnsi="Arial" w:cs="Arial"/>
                      <w:sz w:val="20"/>
                      <w:szCs w:val="20"/>
                      <w:lang w:val="en-GB"/>
                    </w:rPr>
                    <w:t>2</w:t>
                  </w:r>
                </w:p>
              </w:tc>
              <w:tc>
                <w:tcPr>
                  <w:tcW w:w="3118" w:type="dxa"/>
                </w:tcPr>
                <w:p w14:paraId="01912925" w14:textId="70FC1086" w:rsidR="00595475" w:rsidRPr="005E2784" w:rsidRDefault="00FA0EC3" w:rsidP="00C32015">
                  <w:pPr>
                    <w:tabs>
                      <w:tab w:val="left" w:pos="640"/>
                    </w:tabs>
                    <w:spacing w:after="0"/>
                    <w:rPr>
                      <w:rFonts w:ascii="Arial" w:hAnsi="Arial" w:cs="Arial"/>
                      <w:sz w:val="20"/>
                      <w:szCs w:val="20"/>
                      <w:lang w:val="en-GB"/>
                    </w:rPr>
                  </w:pPr>
                  <w:r w:rsidRPr="005E2784">
                    <w:rPr>
                      <w:rFonts w:ascii="Arial" w:hAnsi="Arial" w:cs="Arial"/>
                      <w:sz w:val="20"/>
                      <w:szCs w:val="20"/>
                      <w:lang w:val="en-GB"/>
                    </w:rPr>
                    <w:t xml:space="preserve">Transmission Mechanism of </w:t>
                  </w:r>
                  <w:r w:rsidR="00053632" w:rsidRPr="005E2784">
                    <w:rPr>
                      <w:rFonts w:ascii="Arial" w:hAnsi="Arial" w:cs="Arial"/>
                      <w:sz w:val="20"/>
                      <w:szCs w:val="20"/>
                      <w:lang w:val="en-GB"/>
                    </w:rPr>
                    <w:t>m</w:t>
                  </w:r>
                  <w:r w:rsidRPr="005E2784">
                    <w:rPr>
                      <w:rFonts w:ascii="Arial" w:hAnsi="Arial" w:cs="Arial"/>
                      <w:sz w:val="20"/>
                      <w:szCs w:val="20"/>
                      <w:lang w:val="en-GB"/>
                    </w:rPr>
                    <w:t xml:space="preserve">onetary </w:t>
                  </w:r>
                  <w:r w:rsidR="000C3318" w:rsidRPr="005E2784">
                    <w:rPr>
                      <w:rFonts w:ascii="Arial" w:hAnsi="Arial" w:cs="Arial"/>
                      <w:sz w:val="20"/>
                      <w:szCs w:val="20"/>
                      <w:lang w:val="en-GB"/>
                    </w:rPr>
                    <w:t xml:space="preserve">with special regards to </w:t>
                  </w:r>
                  <w:r w:rsidR="00503385" w:rsidRPr="005E2784">
                    <w:rPr>
                      <w:rFonts w:ascii="Arial" w:hAnsi="Arial" w:cs="Arial"/>
                      <w:sz w:val="20"/>
                      <w:szCs w:val="20"/>
                      <w:lang w:val="en-GB"/>
                    </w:rPr>
                    <w:t>Eurozone</w:t>
                  </w:r>
                  <w:r w:rsidRPr="005E2784">
                    <w:rPr>
                      <w:rFonts w:ascii="Arial" w:hAnsi="Arial" w:cs="Arial"/>
                      <w:sz w:val="20"/>
                      <w:szCs w:val="20"/>
                      <w:lang w:val="en-GB"/>
                    </w:rPr>
                    <w:t xml:space="preserve"> </w:t>
                  </w:r>
                </w:p>
              </w:tc>
              <w:tc>
                <w:tcPr>
                  <w:tcW w:w="709" w:type="dxa"/>
                </w:tcPr>
                <w:p w14:paraId="38E411DC"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r w:rsidR="005E2784" w:rsidRPr="005E2784" w14:paraId="1F6AC4BB" w14:textId="77777777" w:rsidTr="00290DB9">
              <w:tc>
                <w:tcPr>
                  <w:tcW w:w="2903" w:type="dxa"/>
                </w:tcPr>
                <w:p w14:paraId="02849B34" w14:textId="77777777" w:rsidR="00595475" w:rsidRPr="005E2784" w:rsidRDefault="00595475" w:rsidP="00290DB9">
                  <w:pPr>
                    <w:tabs>
                      <w:tab w:val="left" w:pos="640"/>
                    </w:tabs>
                    <w:spacing w:after="0"/>
                    <w:rPr>
                      <w:rFonts w:ascii="Arial" w:hAnsi="Arial" w:cs="Arial"/>
                      <w:sz w:val="20"/>
                      <w:szCs w:val="20"/>
                      <w:lang w:val="en-GB"/>
                    </w:rPr>
                  </w:pPr>
                  <w:r w:rsidRPr="005E2784">
                    <w:rPr>
                      <w:rFonts w:ascii="Arial" w:hAnsi="Arial" w:cs="Arial"/>
                      <w:sz w:val="20"/>
                      <w:szCs w:val="20"/>
                      <w:lang w:val="en-GB"/>
                    </w:rPr>
                    <w:t>Monetary Policy Effects Analysis</w:t>
                  </w:r>
                </w:p>
              </w:tc>
              <w:tc>
                <w:tcPr>
                  <w:tcW w:w="709" w:type="dxa"/>
                </w:tcPr>
                <w:p w14:paraId="3442D28A" w14:textId="77777777" w:rsidR="00595475" w:rsidRPr="005E2784" w:rsidRDefault="00595475" w:rsidP="00290DB9">
                  <w:pPr>
                    <w:tabs>
                      <w:tab w:val="left" w:pos="2820"/>
                    </w:tabs>
                    <w:spacing w:after="0" w:line="240" w:lineRule="auto"/>
                    <w:ind w:left="360"/>
                    <w:jc w:val="center"/>
                    <w:rPr>
                      <w:rFonts w:ascii="Arial" w:hAnsi="Arial" w:cs="Arial"/>
                      <w:sz w:val="20"/>
                      <w:szCs w:val="20"/>
                      <w:lang w:val="en-GB"/>
                    </w:rPr>
                  </w:pPr>
                  <w:r w:rsidRPr="005E2784">
                    <w:rPr>
                      <w:rFonts w:ascii="Arial" w:hAnsi="Arial" w:cs="Arial"/>
                      <w:sz w:val="20"/>
                      <w:szCs w:val="20"/>
                      <w:lang w:val="en-GB"/>
                    </w:rPr>
                    <w:t>2</w:t>
                  </w:r>
                </w:p>
              </w:tc>
              <w:tc>
                <w:tcPr>
                  <w:tcW w:w="3118" w:type="dxa"/>
                </w:tcPr>
                <w:p w14:paraId="0293B7E7" w14:textId="77777777" w:rsidR="00FA0EC3" w:rsidRPr="005E2784" w:rsidRDefault="00FA0EC3" w:rsidP="00FA0EC3">
                  <w:pPr>
                    <w:tabs>
                      <w:tab w:val="left" w:pos="640"/>
                    </w:tabs>
                    <w:spacing w:after="0"/>
                    <w:rPr>
                      <w:rFonts w:ascii="Arial" w:hAnsi="Arial" w:cs="Arial"/>
                      <w:sz w:val="20"/>
                      <w:szCs w:val="20"/>
                      <w:lang w:val="en-GB"/>
                    </w:rPr>
                  </w:pPr>
                  <w:r w:rsidRPr="005E2784">
                    <w:rPr>
                      <w:rFonts w:ascii="Arial" w:hAnsi="Arial" w:cs="Arial"/>
                      <w:sz w:val="20"/>
                      <w:szCs w:val="20"/>
                      <w:lang w:val="en-GB"/>
                    </w:rPr>
                    <w:t>Transmission Mechanism of Monetary Policy in Eurozone; review of material</w:t>
                  </w:r>
                </w:p>
              </w:tc>
              <w:tc>
                <w:tcPr>
                  <w:tcW w:w="709" w:type="dxa"/>
                </w:tcPr>
                <w:p w14:paraId="7802D322" w14:textId="77777777" w:rsidR="00595475" w:rsidRPr="005E2784" w:rsidRDefault="00595475" w:rsidP="00290DB9">
                  <w:pPr>
                    <w:tabs>
                      <w:tab w:val="left" w:pos="2820"/>
                    </w:tabs>
                    <w:spacing w:after="0" w:line="240" w:lineRule="auto"/>
                    <w:ind w:left="360"/>
                    <w:jc w:val="center"/>
                    <w:rPr>
                      <w:rFonts w:ascii="Times New Roman" w:hAnsi="Times New Roman"/>
                      <w:sz w:val="20"/>
                      <w:szCs w:val="20"/>
                      <w:lang w:val="en-GB"/>
                    </w:rPr>
                  </w:pPr>
                  <w:r w:rsidRPr="005E2784">
                    <w:rPr>
                      <w:rFonts w:ascii="Times New Roman" w:hAnsi="Times New Roman"/>
                      <w:sz w:val="20"/>
                      <w:szCs w:val="20"/>
                      <w:lang w:val="en-GB"/>
                    </w:rPr>
                    <w:t>2</w:t>
                  </w:r>
                </w:p>
              </w:tc>
            </w:tr>
          </w:tbl>
          <w:p w14:paraId="5E09EA69" w14:textId="77777777" w:rsidR="00595475" w:rsidRPr="005E2784" w:rsidRDefault="00595475" w:rsidP="00290DB9">
            <w:pPr>
              <w:tabs>
                <w:tab w:val="left" w:pos="640"/>
              </w:tabs>
              <w:spacing w:after="0"/>
              <w:ind w:left="360"/>
              <w:rPr>
                <w:rFonts w:ascii="Arial" w:hAnsi="Arial" w:cs="Arial"/>
                <w:sz w:val="20"/>
                <w:szCs w:val="20"/>
                <w:lang w:val="en-GB"/>
              </w:rPr>
            </w:pPr>
          </w:p>
        </w:tc>
      </w:tr>
      <w:tr w:rsidR="005E2784" w:rsidRPr="005E2784" w14:paraId="039A8B55" w14:textId="77777777" w:rsidTr="00290DB9">
        <w:trPr>
          <w:trHeight w:val="349"/>
        </w:trPr>
        <w:tc>
          <w:tcPr>
            <w:tcW w:w="1912" w:type="dxa"/>
            <w:vMerge w:val="restart"/>
            <w:tcBorders>
              <w:left w:val="single" w:sz="12" w:space="0" w:color="auto"/>
            </w:tcBorders>
            <w:shd w:val="clear" w:color="auto" w:fill="CCFFFF"/>
            <w:tcMar>
              <w:left w:w="57" w:type="dxa"/>
              <w:right w:w="57" w:type="dxa"/>
            </w:tcMar>
            <w:vAlign w:val="center"/>
          </w:tcPr>
          <w:p w14:paraId="733CEDB0" w14:textId="77777777" w:rsidR="00595475" w:rsidRPr="005E2784" w:rsidRDefault="00595475" w:rsidP="00290DB9">
            <w:pPr>
              <w:tabs>
                <w:tab w:val="left" w:pos="2820"/>
              </w:tabs>
              <w:spacing w:after="0" w:line="240" w:lineRule="auto"/>
              <w:rPr>
                <w:rFonts w:ascii="Arial" w:hAnsi="Arial" w:cs="Arial"/>
                <w:sz w:val="20"/>
                <w:szCs w:val="20"/>
              </w:rPr>
            </w:pPr>
            <w:r w:rsidRPr="005E2784">
              <w:lastRenderedPageBreak/>
              <w:br w:type="page"/>
            </w:r>
            <w:r w:rsidRPr="005E2784">
              <w:br w:type="page"/>
            </w:r>
            <w:r w:rsidRPr="005E2784">
              <w:br w:type="page"/>
            </w:r>
            <w:r w:rsidRPr="005E2784">
              <w:rPr>
                <w:rFonts w:ascii="Arial" w:hAnsi="Arial" w:cs="Arial"/>
                <w:sz w:val="20"/>
                <w:szCs w:val="20"/>
                <w:lang w:val="en-GB"/>
              </w:rPr>
              <w:t>Format of instruction</w:t>
            </w:r>
          </w:p>
        </w:tc>
        <w:tc>
          <w:tcPr>
            <w:tcW w:w="3390" w:type="dxa"/>
            <w:gridSpan w:val="5"/>
            <w:vMerge w:val="restart"/>
            <w:tcMar>
              <w:left w:w="57" w:type="dxa"/>
              <w:right w:w="57" w:type="dxa"/>
            </w:tcMar>
            <w:vAlign w:val="center"/>
          </w:tcPr>
          <w:p w14:paraId="03775E8B"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t>X l</w:t>
            </w:r>
            <w:proofErr w:type="spellStart"/>
            <w:r w:rsidRPr="005E2784">
              <w:rPr>
                <w:rFonts w:ascii="Arial" w:hAnsi="Arial" w:cs="Arial"/>
                <w:b w:val="0"/>
                <w:sz w:val="20"/>
                <w:szCs w:val="20"/>
                <w:lang w:val="en-GB"/>
              </w:rPr>
              <w:t>ectures</w:t>
            </w:r>
            <w:proofErr w:type="spellEnd"/>
          </w:p>
          <w:p w14:paraId="1572B9AA"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sz w:val="20"/>
                <w:szCs w:val="20"/>
                <w:lang w:val="en-GB"/>
              </w:rPr>
              <w:t>seminars and workshops</w:t>
            </w:r>
          </w:p>
          <w:p w14:paraId="6D4966F4"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t>X e</w:t>
            </w:r>
            <w:proofErr w:type="spellStart"/>
            <w:r w:rsidRPr="005E2784">
              <w:rPr>
                <w:rFonts w:ascii="Arial" w:hAnsi="Arial" w:cs="Arial"/>
                <w:b w:val="0"/>
                <w:sz w:val="20"/>
                <w:szCs w:val="20"/>
                <w:lang w:val="en-GB"/>
              </w:rPr>
              <w:t>xercises</w:t>
            </w:r>
            <w:proofErr w:type="spellEnd"/>
            <w:r w:rsidRPr="005E2784">
              <w:rPr>
                <w:rFonts w:ascii="Arial" w:hAnsi="Arial" w:cs="Arial"/>
                <w:b w:val="0"/>
                <w:sz w:val="20"/>
                <w:szCs w:val="20"/>
                <w:lang w:val="hr-HR"/>
              </w:rPr>
              <w:t xml:space="preserve">  </w:t>
            </w:r>
          </w:p>
          <w:p w14:paraId="33FF8152"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i/>
                <w:sz w:val="20"/>
                <w:szCs w:val="20"/>
                <w:lang w:val="hr-HR"/>
              </w:rPr>
              <w:t>on line</w:t>
            </w:r>
            <w:r w:rsidRPr="005E2784">
              <w:rPr>
                <w:rFonts w:ascii="Arial" w:hAnsi="Arial" w:cs="Arial"/>
                <w:b w:val="0"/>
                <w:sz w:val="20"/>
                <w:szCs w:val="20"/>
                <w:lang w:val="hr-HR"/>
              </w:rPr>
              <w:t xml:space="preserve"> </w:t>
            </w:r>
            <w:r w:rsidRPr="005E2784">
              <w:rPr>
                <w:rFonts w:ascii="Arial" w:hAnsi="Arial" w:cs="Arial"/>
                <w:b w:val="0"/>
                <w:sz w:val="20"/>
                <w:szCs w:val="20"/>
                <w:lang w:val="en-GB"/>
              </w:rPr>
              <w:t>in entirety</w:t>
            </w:r>
          </w:p>
          <w:p w14:paraId="6C11092B" w14:textId="77777777" w:rsidR="00595475" w:rsidRPr="005E2784" w:rsidRDefault="00801C0F" w:rsidP="00290DB9">
            <w:pPr>
              <w:pStyle w:val="FieldText"/>
              <w:rPr>
                <w:rFonts w:ascii="Arial" w:hAnsi="Arial" w:cs="Arial"/>
                <w:b w:val="0"/>
                <w:sz w:val="20"/>
                <w:szCs w:val="20"/>
                <w:lang w:val="hr-HR"/>
              </w:rPr>
            </w:pPr>
            <w:r w:rsidRPr="005E2784">
              <w:rPr>
                <w:rFonts w:ascii="Arial" w:hAnsi="Arial" w:cs="Arial"/>
                <w:b w:val="0"/>
                <w:sz w:val="20"/>
                <w:szCs w:val="20"/>
                <w:lang w:val="hr-HR"/>
              </w:rPr>
              <w:t>X</w:t>
            </w:r>
            <w:r w:rsidR="00595475" w:rsidRPr="005E2784">
              <w:rPr>
                <w:rFonts w:ascii="Arial" w:hAnsi="Arial" w:cs="Arial"/>
                <w:b w:val="0"/>
                <w:sz w:val="20"/>
                <w:szCs w:val="20"/>
                <w:lang w:val="hr-HR"/>
              </w:rPr>
              <w:t xml:space="preserve"> </w:t>
            </w:r>
            <w:r w:rsidR="00595475" w:rsidRPr="005E2784">
              <w:rPr>
                <w:rFonts w:ascii="Arial" w:hAnsi="Arial" w:cs="Arial"/>
                <w:b w:val="0"/>
                <w:sz w:val="20"/>
                <w:szCs w:val="20"/>
                <w:lang w:val="en-GB"/>
              </w:rPr>
              <w:t>partial e-learning</w:t>
            </w:r>
          </w:p>
          <w:p w14:paraId="6499A36A" w14:textId="77777777" w:rsidR="00595475" w:rsidRPr="005E2784" w:rsidRDefault="00595475" w:rsidP="00290DB9">
            <w:pPr>
              <w:tabs>
                <w:tab w:val="left" w:pos="2820"/>
              </w:tabs>
              <w:spacing w:after="0"/>
              <w:rPr>
                <w:rFonts w:ascii="Arial" w:hAnsi="Arial" w:cs="Arial"/>
                <w:sz w:val="20"/>
                <w:szCs w:val="20"/>
              </w:rPr>
            </w:pPr>
            <w:r w:rsidRPr="005E2784">
              <w:rPr>
                <w:rFonts w:ascii="MS Gothic" w:eastAsia="MS Gothic" w:hAnsi="MS Gothic" w:cs="Arial" w:hint="eastAsia"/>
                <w:sz w:val="20"/>
                <w:szCs w:val="20"/>
              </w:rPr>
              <w:t>☐</w:t>
            </w:r>
            <w:r w:rsidRPr="005E2784">
              <w:rPr>
                <w:rFonts w:ascii="Arial" w:hAnsi="Arial" w:cs="Arial"/>
                <w:sz w:val="20"/>
                <w:szCs w:val="20"/>
              </w:rPr>
              <w:t xml:space="preserve"> </w:t>
            </w:r>
            <w:r w:rsidRPr="005E2784">
              <w:rPr>
                <w:rFonts w:ascii="Arial" w:hAnsi="Arial" w:cs="Arial"/>
                <w:sz w:val="20"/>
                <w:szCs w:val="20"/>
                <w:lang w:val="en-GB"/>
              </w:rPr>
              <w:t>field work</w:t>
            </w:r>
          </w:p>
        </w:tc>
        <w:tc>
          <w:tcPr>
            <w:tcW w:w="4162" w:type="dxa"/>
            <w:gridSpan w:val="9"/>
            <w:vMerge w:val="restart"/>
            <w:tcMar>
              <w:left w:w="57" w:type="dxa"/>
              <w:right w:w="57" w:type="dxa"/>
            </w:tcMar>
            <w:vAlign w:val="center"/>
          </w:tcPr>
          <w:p w14:paraId="751F0FD1"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X independent assignments</w:t>
            </w:r>
          </w:p>
          <w:p w14:paraId="43AEBDDC"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sz w:val="20"/>
                <w:szCs w:val="20"/>
                <w:lang w:val="en-GB"/>
              </w:rPr>
              <w:t>multimedia</w:t>
            </w:r>
            <w:r w:rsidRPr="005E2784">
              <w:rPr>
                <w:rFonts w:ascii="Arial" w:hAnsi="Arial" w:cs="Arial"/>
                <w:b w:val="0"/>
                <w:sz w:val="20"/>
                <w:szCs w:val="20"/>
                <w:lang w:val="hr-HR"/>
              </w:rPr>
              <w:t xml:space="preserve"> </w:t>
            </w:r>
          </w:p>
          <w:p w14:paraId="21B6815B"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sz w:val="20"/>
                <w:szCs w:val="20"/>
                <w:lang w:val="en-GB"/>
              </w:rPr>
              <w:t>laboratory</w:t>
            </w:r>
          </w:p>
          <w:p w14:paraId="718D5121" w14:textId="77777777" w:rsidR="00595475" w:rsidRPr="005E2784" w:rsidRDefault="00595475" w:rsidP="00290DB9">
            <w:pPr>
              <w:pStyle w:val="FieldText"/>
              <w:rPr>
                <w:rFonts w:ascii="Arial" w:hAnsi="Arial" w:cs="Arial"/>
                <w:b w:val="0"/>
                <w:sz w:val="20"/>
                <w:szCs w:val="20"/>
                <w:lang w:val="hr-HR"/>
              </w:rPr>
            </w:pPr>
            <w:r w:rsidRPr="005E2784">
              <w:rPr>
                <w:rFonts w:ascii="MS Gothic" w:eastAsia="MS Gothic" w:hAnsi="MS Gothic" w:cs="Arial" w:hint="eastAsia"/>
                <w:b w:val="0"/>
                <w:sz w:val="20"/>
                <w:szCs w:val="20"/>
                <w:lang w:val="hr-HR"/>
              </w:rPr>
              <w:t>☐</w:t>
            </w:r>
            <w:r w:rsidRPr="005E2784">
              <w:rPr>
                <w:rFonts w:ascii="Arial" w:hAnsi="Arial" w:cs="Arial"/>
                <w:b w:val="0"/>
                <w:sz w:val="20"/>
                <w:szCs w:val="20"/>
                <w:lang w:val="hr-HR"/>
              </w:rPr>
              <w:t xml:space="preserve"> </w:t>
            </w:r>
            <w:r w:rsidRPr="005E2784">
              <w:rPr>
                <w:rFonts w:ascii="Arial" w:hAnsi="Arial" w:cs="Arial"/>
                <w:b w:val="0"/>
                <w:sz w:val="20"/>
                <w:szCs w:val="20"/>
                <w:lang w:val="en-GB"/>
              </w:rPr>
              <w:t>work with mentor</w:t>
            </w:r>
          </w:p>
          <w:p w14:paraId="556E4D5B" w14:textId="77777777" w:rsidR="00595475" w:rsidRPr="005E2784" w:rsidRDefault="00595475" w:rsidP="00290DB9">
            <w:pPr>
              <w:tabs>
                <w:tab w:val="left" w:pos="2820"/>
              </w:tabs>
              <w:spacing w:after="0"/>
              <w:rPr>
                <w:rFonts w:ascii="Arial" w:hAnsi="Arial" w:cs="Arial"/>
                <w:sz w:val="20"/>
                <w:szCs w:val="20"/>
              </w:rPr>
            </w:pPr>
            <w:r w:rsidRPr="005E2784">
              <w:rPr>
                <w:rFonts w:ascii="MS Gothic" w:eastAsia="MS Gothic" w:hAnsi="MS Gothic" w:cs="Arial" w:hint="eastAsia"/>
                <w:sz w:val="20"/>
                <w:szCs w:val="20"/>
              </w:rPr>
              <w:t>☐</w:t>
            </w:r>
            <w:r w:rsidRPr="005E2784">
              <w:rPr>
                <w:rFonts w:ascii="Arial" w:hAnsi="Arial" w:cs="Arial"/>
                <w:sz w:val="20"/>
                <w:szCs w:val="20"/>
              </w:rPr>
              <w:t xml:space="preserve"> </w:t>
            </w: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sz w:val="20"/>
                <w:szCs w:val="20"/>
              </w:rPr>
              <w:t> </w:t>
            </w:r>
            <w:r w:rsidRPr="005E2784">
              <w:rPr>
                <w:rFonts w:ascii="Arial" w:hAnsi="Arial" w:cs="Arial"/>
                <w:sz w:val="20"/>
                <w:szCs w:val="20"/>
              </w:rPr>
              <w:t> </w:t>
            </w:r>
            <w:r w:rsidRPr="005E2784">
              <w:rPr>
                <w:rFonts w:ascii="Arial" w:hAnsi="Arial" w:cs="Arial"/>
                <w:sz w:val="20"/>
                <w:szCs w:val="20"/>
              </w:rPr>
              <w:t> </w:t>
            </w:r>
            <w:r w:rsidRPr="005E2784">
              <w:rPr>
                <w:rFonts w:ascii="Arial" w:hAnsi="Arial" w:cs="Arial"/>
                <w:sz w:val="20"/>
                <w:szCs w:val="20"/>
              </w:rPr>
              <w:t> </w:t>
            </w:r>
            <w:r w:rsidRPr="005E2784">
              <w:rPr>
                <w:rFonts w:ascii="Arial" w:hAnsi="Arial" w:cs="Arial"/>
                <w:sz w:val="20"/>
                <w:szCs w:val="20"/>
              </w:rPr>
              <w:t> </w:t>
            </w:r>
            <w:r w:rsidRPr="005E2784">
              <w:rPr>
                <w:rFonts w:ascii="Arial" w:hAnsi="Arial" w:cs="Arial"/>
                <w:sz w:val="20"/>
                <w:szCs w:val="20"/>
              </w:rPr>
              <w:fldChar w:fldCharType="end"/>
            </w:r>
            <w:r w:rsidRPr="005E2784">
              <w:rPr>
                <w:rFonts w:ascii="Arial" w:hAnsi="Arial" w:cs="Arial"/>
                <w:sz w:val="20"/>
                <w:szCs w:val="20"/>
              </w:rPr>
              <w:t xml:space="preserve"> (</w:t>
            </w:r>
            <w:r w:rsidRPr="005E2784">
              <w:rPr>
                <w:rFonts w:ascii="Arial" w:hAnsi="Arial" w:cs="Arial"/>
                <w:sz w:val="20"/>
                <w:szCs w:val="20"/>
                <w:lang w:val="en-GB"/>
              </w:rPr>
              <w:t>other</w:t>
            </w:r>
            <w:r w:rsidRPr="005E2784">
              <w:rPr>
                <w:rFonts w:ascii="Arial" w:hAnsi="Arial" w:cs="Arial"/>
                <w:sz w:val="20"/>
                <w:szCs w:val="20"/>
              </w:rPr>
              <w:t>)</w:t>
            </w:r>
            <w:r w:rsidRPr="005E2784">
              <w:rPr>
                <w:rFonts w:ascii="Arial" w:hAnsi="Arial" w:cs="Arial"/>
                <w:b/>
                <w:sz w:val="20"/>
                <w:szCs w:val="20"/>
              </w:rPr>
              <w:t xml:space="preserve"> </w:t>
            </w:r>
            <w:r w:rsidRPr="005E2784">
              <w:rPr>
                <w:rFonts w:ascii="Arial" w:hAnsi="Arial" w:cs="Arial"/>
                <w:b/>
                <w:sz w:val="20"/>
                <w:szCs w:val="20"/>
                <w:bdr w:val="single" w:sz="12" w:space="0" w:color="auto"/>
              </w:rPr>
              <w:t xml:space="preserve"> </w:t>
            </w:r>
          </w:p>
        </w:tc>
      </w:tr>
      <w:tr w:rsidR="005E2784" w:rsidRPr="005E2784" w14:paraId="5E4EB501" w14:textId="77777777" w:rsidTr="00290DB9">
        <w:trPr>
          <w:trHeight w:val="577"/>
        </w:trPr>
        <w:tc>
          <w:tcPr>
            <w:tcW w:w="1912" w:type="dxa"/>
            <w:vMerge/>
            <w:tcBorders>
              <w:left w:val="single" w:sz="12" w:space="0" w:color="auto"/>
            </w:tcBorders>
            <w:shd w:val="clear" w:color="auto" w:fill="CCFFFF"/>
            <w:tcMar>
              <w:left w:w="57" w:type="dxa"/>
              <w:right w:w="57" w:type="dxa"/>
            </w:tcMar>
            <w:vAlign w:val="center"/>
          </w:tcPr>
          <w:p w14:paraId="5ADFE53D" w14:textId="77777777" w:rsidR="00595475" w:rsidRPr="005E2784" w:rsidRDefault="00595475" w:rsidP="00290DB9">
            <w:pPr>
              <w:tabs>
                <w:tab w:val="left" w:pos="2820"/>
              </w:tabs>
              <w:spacing w:after="0"/>
              <w:rPr>
                <w:rFonts w:ascii="Arial" w:hAnsi="Arial" w:cs="Arial"/>
                <w:sz w:val="20"/>
                <w:szCs w:val="20"/>
              </w:rPr>
            </w:pPr>
          </w:p>
        </w:tc>
        <w:tc>
          <w:tcPr>
            <w:tcW w:w="3390" w:type="dxa"/>
            <w:gridSpan w:val="5"/>
            <w:vMerge/>
            <w:tcMar>
              <w:left w:w="57" w:type="dxa"/>
              <w:right w:w="57" w:type="dxa"/>
            </w:tcMar>
            <w:vAlign w:val="center"/>
          </w:tcPr>
          <w:p w14:paraId="5A6A3930" w14:textId="77777777" w:rsidR="00595475" w:rsidRPr="005E2784" w:rsidRDefault="00595475" w:rsidP="00290DB9">
            <w:pPr>
              <w:pStyle w:val="FieldText"/>
              <w:rPr>
                <w:rFonts w:ascii="Arial" w:hAnsi="Arial" w:cs="Arial"/>
                <w:b w:val="0"/>
                <w:sz w:val="20"/>
                <w:szCs w:val="20"/>
                <w:lang w:val="hr-HR"/>
              </w:rPr>
            </w:pPr>
          </w:p>
        </w:tc>
        <w:tc>
          <w:tcPr>
            <w:tcW w:w="4162" w:type="dxa"/>
            <w:gridSpan w:val="9"/>
            <w:vMerge/>
            <w:tcMar>
              <w:left w:w="57" w:type="dxa"/>
              <w:right w:w="57" w:type="dxa"/>
            </w:tcMar>
            <w:vAlign w:val="center"/>
          </w:tcPr>
          <w:p w14:paraId="3820D316" w14:textId="77777777" w:rsidR="00595475" w:rsidRPr="005E2784" w:rsidRDefault="00595475" w:rsidP="00290DB9">
            <w:pPr>
              <w:pStyle w:val="FieldText"/>
              <w:rPr>
                <w:rFonts w:ascii="Arial" w:hAnsi="Arial" w:cs="Arial"/>
                <w:b w:val="0"/>
                <w:sz w:val="20"/>
                <w:szCs w:val="20"/>
                <w:lang w:val="hr-HR"/>
              </w:rPr>
            </w:pPr>
          </w:p>
        </w:tc>
      </w:tr>
      <w:tr w:rsidR="005E2784" w:rsidRPr="005E2784" w14:paraId="74810347"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0C82C22E" w14:textId="77777777" w:rsidR="00595475" w:rsidRPr="005E2784" w:rsidRDefault="00595475" w:rsidP="00290DB9">
            <w:pPr>
              <w:tabs>
                <w:tab w:val="left" w:pos="2820"/>
              </w:tabs>
              <w:spacing w:after="0" w:line="240" w:lineRule="auto"/>
              <w:rPr>
                <w:rFonts w:ascii="Arial" w:hAnsi="Arial" w:cs="Arial"/>
                <w:sz w:val="20"/>
                <w:szCs w:val="20"/>
              </w:rPr>
            </w:pPr>
            <w:r w:rsidRPr="005E2784">
              <w:rPr>
                <w:rFonts w:ascii="Arial" w:hAnsi="Arial" w:cs="Arial"/>
                <w:sz w:val="20"/>
                <w:szCs w:val="20"/>
                <w:lang w:val="en-GB"/>
              </w:rPr>
              <w:t>Student</w:t>
            </w:r>
            <w:r w:rsidRPr="005E2784">
              <w:rPr>
                <w:rStyle w:val="CommentReference"/>
              </w:rPr>
              <w:t xml:space="preserve"> </w:t>
            </w:r>
            <w:r w:rsidRPr="005E2784">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0F6017E2" w14:textId="77777777" w:rsidR="00801C0F" w:rsidRPr="005E2784" w:rsidRDefault="00B27BCF" w:rsidP="00B27BCF">
            <w:pPr>
              <w:tabs>
                <w:tab w:val="left" w:pos="2820"/>
              </w:tabs>
              <w:spacing w:after="0"/>
              <w:rPr>
                <w:rFonts w:ascii="Arial" w:hAnsi="Arial" w:cs="Arial"/>
                <w:sz w:val="20"/>
                <w:szCs w:val="20"/>
                <w:lang w:val="en-GB"/>
              </w:rPr>
            </w:pPr>
            <w:r w:rsidRPr="005E2784">
              <w:rPr>
                <w:rFonts w:ascii="Arial" w:hAnsi="Arial" w:cs="Arial"/>
                <w:sz w:val="20"/>
                <w:szCs w:val="20"/>
                <w:lang w:val="en-GB"/>
              </w:rPr>
              <w:t>Activities to grant signature: participation</w:t>
            </w:r>
            <w:r w:rsidR="00801C0F" w:rsidRPr="005E2784">
              <w:rPr>
                <w:rFonts w:ascii="Arial" w:hAnsi="Arial" w:cs="Arial"/>
                <w:sz w:val="20"/>
                <w:szCs w:val="20"/>
                <w:lang w:val="en-GB"/>
              </w:rPr>
              <w:t xml:space="preserve"> in 4 self-evaluation tests</w:t>
            </w:r>
            <w:r w:rsidR="003A3C87" w:rsidRPr="005E2784">
              <w:rPr>
                <w:rFonts w:ascii="Arial" w:hAnsi="Arial" w:cs="Arial"/>
                <w:sz w:val="20"/>
                <w:szCs w:val="20"/>
                <w:lang w:val="en-GB"/>
              </w:rPr>
              <w:t xml:space="preserve"> with minimum of 30% success</w:t>
            </w:r>
            <w:r w:rsidR="003661FC" w:rsidRPr="005E2784">
              <w:t xml:space="preserve"> </w:t>
            </w:r>
            <w:r w:rsidR="003661FC" w:rsidRPr="005E2784">
              <w:rPr>
                <w:rFonts w:ascii="Arial" w:hAnsi="Arial" w:cs="Arial"/>
                <w:sz w:val="20"/>
                <w:szCs w:val="20"/>
                <w:lang w:val="en-GB"/>
              </w:rPr>
              <w:t>and minimum of 50% class attendance.</w:t>
            </w:r>
          </w:p>
        </w:tc>
      </w:tr>
      <w:tr w:rsidR="005E2784" w:rsidRPr="005E2784" w14:paraId="773C0A44" w14:textId="77777777" w:rsidTr="00290DB9">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467B441" w14:textId="77777777" w:rsidR="00595475" w:rsidRPr="005E2784" w:rsidRDefault="00595475" w:rsidP="00290DB9">
            <w:pPr>
              <w:tabs>
                <w:tab w:val="left" w:pos="2820"/>
              </w:tabs>
              <w:spacing w:after="0" w:line="240" w:lineRule="auto"/>
              <w:rPr>
                <w:rFonts w:ascii="Arial" w:hAnsi="Arial" w:cs="Arial"/>
                <w:sz w:val="20"/>
                <w:szCs w:val="20"/>
              </w:rPr>
            </w:pPr>
            <w:r w:rsidRPr="005E2784">
              <w:rPr>
                <w:rFonts w:ascii="Arial" w:hAnsi="Arial" w:cs="Arial"/>
                <w:sz w:val="20"/>
                <w:szCs w:val="20"/>
                <w:lang w:val="en-GB"/>
              </w:rPr>
              <w:t xml:space="preserve">Screening student work </w:t>
            </w:r>
            <w:r w:rsidRPr="005E2784">
              <w:rPr>
                <w:rFonts w:ascii="Arial" w:hAnsi="Arial" w:cs="Arial"/>
                <w:i/>
                <w:sz w:val="20"/>
                <w:szCs w:val="20"/>
                <w:lang w:val="en-GB"/>
              </w:rPr>
              <w:t xml:space="preserve">(name the proportion of </w:t>
            </w:r>
            <w:r w:rsidRPr="005E2784">
              <w:rPr>
                <w:rFonts w:ascii="Arial" w:hAnsi="Arial" w:cs="Arial"/>
                <w:sz w:val="20"/>
                <w:szCs w:val="20"/>
                <w:lang w:val="en-GB"/>
              </w:rPr>
              <w:t>ECTS</w:t>
            </w:r>
            <w:r w:rsidRPr="005E2784">
              <w:rPr>
                <w:rFonts w:ascii="Arial" w:hAnsi="Arial" w:cs="Arial"/>
                <w:i/>
                <w:sz w:val="20"/>
                <w:szCs w:val="20"/>
                <w:lang w:val="en-GB"/>
              </w:rPr>
              <w:t xml:space="preserve"> credits for each</w:t>
            </w:r>
            <w:r w:rsidRPr="005E2784">
              <w:rPr>
                <w:rStyle w:val="CommentReference"/>
              </w:rPr>
              <w:t xml:space="preserve"> </w:t>
            </w:r>
            <w:r w:rsidRPr="005E2784">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697AE605"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AD747CD" w14:textId="77777777" w:rsidR="00595475" w:rsidRPr="005E2784" w:rsidRDefault="00801C0F" w:rsidP="00290DB9">
            <w:pPr>
              <w:pStyle w:val="FieldText"/>
              <w:rPr>
                <w:rFonts w:ascii="Arial" w:hAnsi="Arial" w:cs="Arial"/>
                <w:b w:val="0"/>
                <w:sz w:val="20"/>
                <w:szCs w:val="20"/>
                <w:lang w:val="hr-HR"/>
              </w:rPr>
            </w:pPr>
            <w:r w:rsidRPr="005E2784">
              <w:rPr>
                <w:rFonts w:ascii="Arial" w:hAnsi="Arial" w:cs="Arial"/>
                <w:b w:val="0"/>
                <w:sz w:val="20"/>
                <w:szCs w:val="20"/>
                <w:lang w:val="hr-HR"/>
              </w:rPr>
              <w:t>1</w:t>
            </w:r>
            <w:r w:rsidR="00595475" w:rsidRPr="005E2784">
              <w:rPr>
                <w:rFonts w:ascii="Arial" w:hAnsi="Arial" w:cs="Arial"/>
                <w:b w:val="0"/>
                <w:sz w:val="20"/>
                <w:szCs w:val="20"/>
                <w:lang w:val="hr-HR"/>
              </w:rPr>
              <w:t xml:space="preserve">    </w:t>
            </w:r>
          </w:p>
        </w:tc>
        <w:tc>
          <w:tcPr>
            <w:tcW w:w="1276" w:type="dxa"/>
            <w:gridSpan w:val="3"/>
            <w:tcBorders>
              <w:top w:val="single" w:sz="12" w:space="0" w:color="auto"/>
            </w:tcBorders>
            <w:tcMar>
              <w:left w:w="57" w:type="dxa"/>
              <w:right w:w="57" w:type="dxa"/>
            </w:tcMar>
            <w:vAlign w:val="center"/>
          </w:tcPr>
          <w:p w14:paraId="1FEA5239"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7B612ADF"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665" w:type="dxa"/>
            <w:gridSpan w:val="5"/>
            <w:tcBorders>
              <w:top w:val="single" w:sz="12" w:space="0" w:color="auto"/>
            </w:tcBorders>
            <w:tcMar>
              <w:left w:w="57" w:type="dxa"/>
              <w:right w:w="57" w:type="dxa"/>
            </w:tcMar>
            <w:vAlign w:val="center"/>
          </w:tcPr>
          <w:p w14:paraId="59B6A8DE"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F79303A"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r>
      <w:tr w:rsidR="005E2784" w:rsidRPr="005E2784" w14:paraId="77AF799F" w14:textId="77777777" w:rsidTr="00290DB9">
        <w:trPr>
          <w:trHeight w:val="397"/>
        </w:trPr>
        <w:tc>
          <w:tcPr>
            <w:tcW w:w="1912" w:type="dxa"/>
            <w:vMerge/>
            <w:tcBorders>
              <w:left w:val="single" w:sz="12" w:space="0" w:color="auto"/>
            </w:tcBorders>
            <w:shd w:val="clear" w:color="auto" w:fill="CCFFFF"/>
            <w:tcMar>
              <w:left w:w="57" w:type="dxa"/>
              <w:right w:w="57" w:type="dxa"/>
            </w:tcMar>
            <w:vAlign w:val="center"/>
          </w:tcPr>
          <w:p w14:paraId="5562D3CE" w14:textId="77777777" w:rsidR="00595475" w:rsidRPr="005E2784"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4B645E7A"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Experimental work</w:t>
            </w:r>
          </w:p>
        </w:tc>
        <w:tc>
          <w:tcPr>
            <w:tcW w:w="850" w:type="dxa"/>
            <w:tcMar>
              <w:left w:w="57" w:type="dxa"/>
              <w:right w:w="57" w:type="dxa"/>
            </w:tcMar>
            <w:vAlign w:val="center"/>
          </w:tcPr>
          <w:p w14:paraId="64894396"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276" w:type="dxa"/>
            <w:gridSpan w:val="3"/>
            <w:tcMar>
              <w:left w:w="57" w:type="dxa"/>
              <w:right w:w="57" w:type="dxa"/>
            </w:tcMar>
            <w:vAlign w:val="center"/>
          </w:tcPr>
          <w:p w14:paraId="00F2C676"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Report</w:t>
            </w:r>
          </w:p>
        </w:tc>
        <w:tc>
          <w:tcPr>
            <w:tcW w:w="1170" w:type="dxa"/>
            <w:tcMar>
              <w:left w:w="57" w:type="dxa"/>
              <w:right w:w="57" w:type="dxa"/>
            </w:tcMar>
            <w:vAlign w:val="center"/>
          </w:tcPr>
          <w:p w14:paraId="7CB43EBB"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665" w:type="dxa"/>
            <w:gridSpan w:val="5"/>
            <w:tcMar>
              <w:left w:w="57" w:type="dxa"/>
              <w:right w:w="57" w:type="dxa"/>
            </w:tcMar>
            <w:vAlign w:val="center"/>
          </w:tcPr>
          <w:p w14:paraId="29D79009" w14:textId="77777777" w:rsidR="00595475" w:rsidRPr="005E2784" w:rsidRDefault="00595475" w:rsidP="00290DB9">
            <w:pPr>
              <w:pStyle w:val="FieldText"/>
              <w:rPr>
                <w:rFonts w:ascii="Arial" w:hAnsi="Arial" w:cs="Arial"/>
                <w:b w:val="0"/>
                <w:sz w:val="20"/>
                <w:szCs w:val="20"/>
                <w:lang w:val="en-GB"/>
              </w:rPr>
            </w:pPr>
            <w:r w:rsidRPr="005E2784">
              <w:rPr>
                <w:rFonts w:ascii="Arial" w:hAnsi="Arial" w:cs="Arial"/>
                <w:b w:val="0"/>
                <w:sz w:val="20"/>
                <w:szCs w:val="20"/>
                <w:lang w:val="en-GB"/>
              </w:rPr>
              <w:t xml:space="preserve">Individual assignments </w:t>
            </w:r>
          </w:p>
        </w:tc>
        <w:tc>
          <w:tcPr>
            <w:tcW w:w="1185" w:type="dxa"/>
            <w:gridSpan w:val="2"/>
            <w:tcBorders>
              <w:right w:val="single" w:sz="12" w:space="0" w:color="auto"/>
            </w:tcBorders>
            <w:tcMar>
              <w:left w:w="57" w:type="dxa"/>
              <w:right w:w="57" w:type="dxa"/>
            </w:tcMar>
            <w:vAlign w:val="center"/>
          </w:tcPr>
          <w:p w14:paraId="4DBD7146" w14:textId="77777777" w:rsidR="00595475" w:rsidRPr="005E2784" w:rsidRDefault="00595475" w:rsidP="00290DB9">
            <w:pPr>
              <w:pStyle w:val="FieldText"/>
              <w:rPr>
                <w:rFonts w:ascii="Arial" w:hAnsi="Arial" w:cs="Arial"/>
                <w:b w:val="0"/>
                <w:strike/>
                <w:sz w:val="20"/>
                <w:szCs w:val="20"/>
                <w:lang w:val="hr-HR"/>
              </w:rPr>
            </w:pPr>
          </w:p>
        </w:tc>
      </w:tr>
      <w:tr w:rsidR="005E2784" w:rsidRPr="005E2784" w14:paraId="0170A082" w14:textId="77777777" w:rsidTr="00290DB9">
        <w:trPr>
          <w:trHeight w:val="397"/>
        </w:trPr>
        <w:tc>
          <w:tcPr>
            <w:tcW w:w="1912" w:type="dxa"/>
            <w:vMerge/>
            <w:tcBorders>
              <w:left w:val="single" w:sz="12" w:space="0" w:color="auto"/>
            </w:tcBorders>
            <w:shd w:val="clear" w:color="auto" w:fill="CCFFFF"/>
            <w:tcMar>
              <w:left w:w="57" w:type="dxa"/>
              <w:right w:w="57" w:type="dxa"/>
            </w:tcMar>
            <w:vAlign w:val="center"/>
          </w:tcPr>
          <w:p w14:paraId="21D9B7E2" w14:textId="77777777" w:rsidR="00595475" w:rsidRPr="005E2784"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38701AF7"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Essay</w:t>
            </w:r>
          </w:p>
        </w:tc>
        <w:tc>
          <w:tcPr>
            <w:tcW w:w="850" w:type="dxa"/>
            <w:tcMar>
              <w:left w:w="57" w:type="dxa"/>
              <w:right w:w="57" w:type="dxa"/>
            </w:tcMar>
            <w:vAlign w:val="center"/>
          </w:tcPr>
          <w:p w14:paraId="3FC7429B"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276" w:type="dxa"/>
            <w:gridSpan w:val="3"/>
            <w:tcMar>
              <w:left w:w="57" w:type="dxa"/>
              <w:right w:w="57" w:type="dxa"/>
            </w:tcMar>
            <w:vAlign w:val="center"/>
          </w:tcPr>
          <w:p w14:paraId="5A531C15"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Seminar essay</w:t>
            </w:r>
          </w:p>
        </w:tc>
        <w:tc>
          <w:tcPr>
            <w:tcW w:w="1170" w:type="dxa"/>
            <w:tcMar>
              <w:left w:w="57" w:type="dxa"/>
              <w:right w:w="57" w:type="dxa"/>
            </w:tcMar>
            <w:vAlign w:val="center"/>
          </w:tcPr>
          <w:p w14:paraId="4169416C"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hr-HR"/>
              </w:rPr>
              <w:fldChar w:fldCharType="begin">
                <w:ffData>
                  <w:name w:val="Text1"/>
                  <w:enabled/>
                  <w:calcOnExit w:val="0"/>
                  <w:textInput/>
                </w:ffData>
              </w:fldChar>
            </w:r>
            <w:r w:rsidRPr="005E2784">
              <w:rPr>
                <w:rFonts w:ascii="Arial" w:hAnsi="Arial" w:cs="Arial"/>
                <w:b w:val="0"/>
                <w:sz w:val="20"/>
                <w:szCs w:val="20"/>
                <w:lang w:val="hr-HR"/>
              </w:rPr>
              <w:instrText xml:space="preserve"> FORMTEXT </w:instrText>
            </w:r>
            <w:r w:rsidRPr="005E2784">
              <w:rPr>
                <w:rFonts w:ascii="Arial" w:hAnsi="Arial" w:cs="Arial"/>
                <w:b w:val="0"/>
                <w:sz w:val="20"/>
                <w:szCs w:val="20"/>
                <w:lang w:val="hr-HR"/>
              </w:rPr>
            </w:r>
            <w:r w:rsidRPr="005E2784">
              <w:rPr>
                <w:rFonts w:ascii="Arial" w:hAnsi="Arial" w:cs="Arial"/>
                <w:b w:val="0"/>
                <w:sz w:val="20"/>
                <w:szCs w:val="20"/>
                <w:lang w:val="hr-HR"/>
              </w:rPr>
              <w:fldChar w:fldCharType="separate"/>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noProof/>
                <w:sz w:val="20"/>
                <w:szCs w:val="20"/>
                <w:lang w:val="hr-HR"/>
              </w:rPr>
              <w:t> </w:t>
            </w:r>
            <w:r w:rsidRPr="005E2784">
              <w:rPr>
                <w:rFonts w:ascii="Arial" w:hAnsi="Arial" w:cs="Arial"/>
                <w:b w:val="0"/>
                <w:sz w:val="20"/>
                <w:szCs w:val="20"/>
                <w:lang w:val="hr-HR"/>
              </w:rPr>
              <w:fldChar w:fldCharType="end"/>
            </w:r>
          </w:p>
        </w:tc>
        <w:tc>
          <w:tcPr>
            <w:tcW w:w="1665" w:type="dxa"/>
            <w:gridSpan w:val="5"/>
            <w:tcMar>
              <w:left w:w="57" w:type="dxa"/>
              <w:right w:w="57" w:type="dxa"/>
            </w:tcMar>
            <w:vAlign w:val="center"/>
          </w:tcPr>
          <w:p w14:paraId="7DFFA65F" w14:textId="77777777" w:rsidR="00595475" w:rsidRPr="005E2784" w:rsidRDefault="00801C0F" w:rsidP="00290DB9">
            <w:pPr>
              <w:pStyle w:val="FieldText"/>
              <w:rPr>
                <w:rFonts w:ascii="Arial" w:hAnsi="Arial" w:cs="Arial"/>
                <w:b w:val="0"/>
                <w:sz w:val="20"/>
                <w:szCs w:val="20"/>
                <w:lang w:val="hr-HR"/>
              </w:rPr>
            </w:pPr>
            <w:proofErr w:type="spellStart"/>
            <w:r w:rsidRPr="005E2784">
              <w:rPr>
                <w:rFonts w:ascii="Arial" w:hAnsi="Arial" w:cs="Arial"/>
                <w:b w:val="0"/>
                <w:sz w:val="20"/>
                <w:szCs w:val="20"/>
                <w:lang w:val="hr-HR"/>
              </w:rPr>
              <w:t>Self-evaluation</w:t>
            </w:r>
            <w:proofErr w:type="spellEnd"/>
            <w:r w:rsidRPr="005E2784">
              <w:rPr>
                <w:rFonts w:ascii="Arial" w:hAnsi="Arial" w:cs="Arial"/>
                <w:b w:val="0"/>
                <w:sz w:val="20"/>
                <w:szCs w:val="20"/>
                <w:lang w:val="hr-HR"/>
              </w:rPr>
              <w:t xml:space="preserve"> </w:t>
            </w:r>
            <w:proofErr w:type="spellStart"/>
            <w:r w:rsidRPr="005E2784">
              <w:rPr>
                <w:rFonts w:ascii="Arial" w:hAnsi="Arial" w:cs="Arial"/>
                <w:b w:val="0"/>
                <w:sz w:val="20"/>
                <w:szCs w:val="20"/>
                <w:lang w:val="hr-HR"/>
              </w:rPr>
              <w:t>tests</w:t>
            </w:r>
            <w:proofErr w:type="spellEnd"/>
          </w:p>
        </w:tc>
        <w:tc>
          <w:tcPr>
            <w:tcW w:w="1185" w:type="dxa"/>
            <w:gridSpan w:val="2"/>
            <w:tcBorders>
              <w:right w:val="single" w:sz="12" w:space="0" w:color="auto"/>
            </w:tcBorders>
            <w:tcMar>
              <w:left w:w="57" w:type="dxa"/>
              <w:right w:w="57" w:type="dxa"/>
            </w:tcMar>
            <w:vAlign w:val="center"/>
          </w:tcPr>
          <w:p w14:paraId="539E780E" w14:textId="1C291DB9" w:rsidR="00595475" w:rsidRPr="005E2784" w:rsidRDefault="000C3318" w:rsidP="00290DB9">
            <w:pPr>
              <w:pStyle w:val="FieldText"/>
              <w:rPr>
                <w:rFonts w:ascii="Arial" w:hAnsi="Arial" w:cs="Arial"/>
                <w:b w:val="0"/>
                <w:sz w:val="20"/>
                <w:szCs w:val="20"/>
                <w:lang w:val="hr-HR"/>
              </w:rPr>
            </w:pPr>
            <w:r w:rsidRPr="005E2784">
              <w:rPr>
                <w:rFonts w:ascii="Arial" w:hAnsi="Arial" w:cs="Arial"/>
                <w:b w:val="0"/>
                <w:sz w:val="20"/>
                <w:szCs w:val="20"/>
                <w:lang w:val="hr-HR"/>
              </w:rPr>
              <w:t>0,5</w:t>
            </w:r>
          </w:p>
        </w:tc>
      </w:tr>
      <w:tr w:rsidR="005E2784" w:rsidRPr="005E2784" w14:paraId="780F9DEF" w14:textId="77777777" w:rsidTr="00290DB9">
        <w:trPr>
          <w:trHeight w:val="397"/>
        </w:trPr>
        <w:tc>
          <w:tcPr>
            <w:tcW w:w="1912" w:type="dxa"/>
            <w:vMerge/>
            <w:tcBorders>
              <w:left w:val="single" w:sz="12" w:space="0" w:color="auto"/>
            </w:tcBorders>
            <w:shd w:val="clear" w:color="auto" w:fill="CCFFFF"/>
            <w:tcMar>
              <w:left w:w="57" w:type="dxa"/>
              <w:right w:w="57" w:type="dxa"/>
            </w:tcMar>
            <w:vAlign w:val="center"/>
          </w:tcPr>
          <w:p w14:paraId="58CA5286" w14:textId="77777777" w:rsidR="00595475" w:rsidRPr="005E2784"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Mar>
              <w:left w:w="57" w:type="dxa"/>
              <w:right w:w="57" w:type="dxa"/>
            </w:tcMar>
            <w:vAlign w:val="center"/>
          </w:tcPr>
          <w:p w14:paraId="64CCBA77"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Tests</w:t>
            </w:r>
          </w:p>
        </w:tc>
        <w:tc>
          <w:tcPr>
            <w:tcW w:w="850" w:type="dxa"/>
            <w:tcMar>
              <w:left w:w="57" w:type="dxa"/>
              <w:right w:w="57" w:type="dxa"/>
            </w:tcMar>
            <w:vAlign w:val="center"/>
          </w:tcPr>
          <w:p w14:paraId="1D1A6018" w14:textId="7DF8A1FF" w:rsidR="00595475" w:rsidRPr="005E2784" w:rsidRDefault="00801C0F" w:rsidP="00290DB9">
            <w:pPr>
              <w:pStyle w:val="FieldText"/>
              <w:rPr>
                <w:rFonts w:ascii="Arial" w:hAnsi="Arial" w:cs="Arial"/>
                <w:b w:val="0"/>
                <w:strike/>
                <w:sz w:val="20"/>
                <w:szCs w:val="20"/>
                <w:lang w:val="hr-HR"/>
              </w:rPr>
            </w:pPr>
            <w:r w:rsidRPr="005E2784">
              <w:rPr>
                <w:rFonts w:ascii="Arial" w:hAnsi="Arial" w:cs="Arial"/>
                <w:b w:val="0"/>
                <w:sz w:val="20"/>
                <w:szCs w:val="20"/>
                <w:lang w:val="hr-HR"/>
              </w:rPr>
              <w:t>3</w:t>
            </w:r>
            <w:r w:rsidR="000C3318" w:rsidRPr="005E2784">
              <w:rPr>
                <w:rFonts w:ascii="Arial" w:hAnsi="Arial" w:cs="Arial"/>
                <w:b w:val="0"/>
                <w:sz w:val="20"/>
                <w:szCs w:val="20"/>
                <w:lang w:val="hr-HR"/>
              </w:rPr>
              <w:t>,5</w:t>
            </w:r>
            <w:r w:rsidRPr="005E2784">
              <w:rPr>
                <w:rFonts w:ascii="Arial" w:hAnsi="Arial" w:cs="Arial"/>
                <w:b w:val="0"/>
                <w:sz w:val="20"/>
                <w:szCs w:val="20"/>
                <w:lang w:val="hr-HR"/>
              </w:rPr>
              <w:t>*</w:t>
            </w:r>
            <w:r w:rsidRPr="005E2784">
              <w:rPr>
                <w:rFonts w:ascii="Arial" w:hAnsi="Arial" w:cs="Arial"/>
                <w:b w:val="0"/>
                <w:strike/>
                <w:sz w:val="20"/>
                <w:szCs w:val="20"/>
                <w:lang w:val="hr-HR"/>
              </w:rPr>
              <w:t xml:space="preserve"> </w:t>
            </w:r>
          </w:p>
        </w:tc>
        <w:tc>
          <w:tcPr>
            <w:tcW w:w="1276" w:type="dxa"/>
            <w:gridSpan w:val="3"/>
            <w:tcMar>
              <w:left w:w="57" w:type="dxa"/>
              <w:right w:w="57" w:type="dxa"/>
            </w:tcMar>
            <w:vAlign w:val="center"/>
          </w:tcPr>
          <w:p w14:paraId="17E52BAC" w14:textId="77777777" w:rsidR="00595475" w:rsidRPr="005E2784" w:rsidRDefault="00595475" w:rsidP="00290DB9">
            <w:pPr>
              <w:pStyle w:val="FieldText"/>
              <w:rPr>
                <w:rFonts w:ascii="Arial" w:hAnsi="Arial" w:cs="Arial"/>
                <w:b w:val="0"/>
                <w:sz w:val="20"/>
                <w:szCs w:val="20"/>
                <w:lang w:val="hr-HR"/>
              </w:rPr>
            </w:pPr>
            <w:r w:rsidRPr="005E2784">
              <w:rPr>
                <w:rFonts w:ascii="Arial" w:hAnsi="Arial" w:cs="Arial"/>
                <w:b w:val="0"/>
                <w:sz w:val="20"/>
                <w:szCs w:val="20"/>
                <w:lang w:val="en-GB"/>
              </w:rPr>
              <w:t>Oral exam</w:t>
            </w:r>
          </w:p>
        </w:tc>
        <w:tc>
          <w:tcPr>
            <w:tcW w:w="1170" w:type="dxa"/>
            <w:tcMar>
              <w:left w:w="57" w:type="dxa"/>
              <w:right w:w="57" w:type="dxa"/>
            </w:tcMar>
            <w:vAlign w:val="center"/>
          </w:tcPr>
          <w:p w14:paraId="4DC92CBE" w14:textId="77777777" w:rsidR="00595475" w:rsidRPr="005E2784" w:rsidRDefault="00595475" w:rsidP="00290DB9">
            <w:pPr>
              <w:tabs>
                <w:tab w:val="left" w:pos="2820"/>
              </w:tabs>
              <w:spacing w:after="0"/>
              <w:rPr>
                <w:rFonts w:ascii="Arial" w:hAnsi="Arial" w:cs="Arial"/>
                <w:sz w:val="20"/>
                <w:szCs w:val="20"/>
              </w:rPr>
            </w:pPr>
          </w:p>
        </w:tc>
        <w:tc>
          <w:tcPr>
            <w:tcW w:w="1665" w:type="dxa"/>
            <w:gridSpan w:val="5"/>
            <w:tcMar>
              <w:left w:w="57" w:type="dxa"/>
              <w:right w:w="57" w:type="dxa"/>
            </w:tcMar>
            <w:vAlign w:val="center"/>
          </w:tcPr>
          <w:p w14:paraId="39C644E6"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r w:rsidRPr="005E2784">
              <w:rPr>
                <w:rFonts w:ascii="Arial" w:hAnsi="Arial" w:cs="Arial"/>
                <w:sz w:val="20"/>
                <w:szCs w:val="20"/>
              </w:rPr>
              <w:t xml:space="preserve"> </w:t>
            </w:r>
            <w:r w:rsidRPr="005E2784">
              <w:rPr>
                <w:rFonts w:ascii="Arial" w:hAnsi="Arial" w:cs="Arial"/>
                <w:sz w:val="20"/>
                <w:szCs w:val="20"/>
                <w:lang w:val="en-GB"/>
              </w:rPr>
              <w:t>(Other)</w:t>
            </w:r>
          </w:p>
        </w:tc>
        <w:tc>
          <w:tcPr>
            <w:tcW w:w="1185" w:type="dxa"/>
            <w:gridSpan w:val="2"/>
            <w:tcBorders>
              <w:right w:val="single" w:sz="12" w:space="0" w:color="auto"/>
            </w:tcBorders>
            <w:tcMar>
              <w:left w:w="57" w:type="dxa"/>
              <w:right w:w="57" w:type="dxa"/>
            </w:tcMar>
            <w:vAlign w:val="center"/>
          </w:tcPr>
          <w:p w14:paraId="064DF729"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r>
      <w:tr w:rsidR="005E2784" w:rsidRPr="005E2784" w14:paraId="392E28F8" w14:textId="77777777" w:rsidTr="00290DB9">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0A2AC2F4" w14:textId="77777777" w:rsidR="00595475" w:rsidRPr="005E2784" w:rsidRDefault="00595475" w:rsidP="00290DB9">
            <w:pPr>
              <w:numPr>
                <w:ilvl w:val="0"/>
                <w:numId w:val="2"/>
              </w:numPr>
              <w:tabs>
                <w:tab w:val="left" w:pos="2820"/>
              </w:tabs>
              <w:spacing w:after="0" w:line="240" w:lineRule="auto"/>
              <w:rPr>
                <w:rFonts w:ascii="Arial" w:hAnsi="Arial" w:cs="Arial"/>
                <w:sz w:val="20"/>
                <w:szCs w:val="20"/>
              </w:rPr>
            </w:pPr>
          </w:p>
        </w:tc>
        <w:tc>
          <w:tcPr>
            <w:tcW w:w="1406" w:type="dxa"/>
            <w:gridSpan w:val="2"/>
            <w:tcBorders>
              <w:bottom w:val="single" w:sz="12" w:space="0" w:color="auto"/>
              <w:right w:val="single" w:sz="8" w:space="0" w:color="auto"/>
            </w:tcBorders>
            <w:tcMar>
              <w:left w:w="57" w:type="dxa"/>
              <w:right w:w="57" w:type="dxa"/>
            </w:tcMar>
            <w:vAlign w:val="center"/>
          </w:tcPr>
          <w:p w14:paraId="2585B820"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15F560EB" w14:textId="466BBBDB" w:rsidR="00595475" w:rsidRPr="005E2784" w:rsidRDefault="00801C0F" w:rsidP="00290DB9">
            <w:pPr>
              <w:tabs>
                <w:tab w:val="left" w:pos="2820"/>
              </w:tabs>
              <w:spacing w:after="0"/>
              <w:rPr>
                <w:rFonts w:ascii="Arial" w:hAnsi="Arial" w:cs="Arial"/>
                <w:strike/>
                <w:sz w:val="20"/>
                <w:szCs w:val="20"/>
              </w:rPr>
            </w:pPr>
            <w:r w:rsidRPr="005E2784">
              <w:rPr>
                <w:rFonts w:ascii="Arial" w:hAnsi="Arial" w:cs="Arial"/>
                <w:sz w:val="20"/>
                <w:szCs w:val="20"/>
              </w:rPr>
              <w:t>3</w:t>
            </w:r>
            <w:r w:rsidR="000C3318" w:rsidRPr="005E2784">
              <w:rPr>
                <w:rFonts w:ascii="Arial" w:hAnsi="Arial" w:cs="Arial"/>
                <w:sz w:val="20"/>
                <w:szCs w:val="20"/>
              </w:rPr>
              <w:t>,5</w:t>
            </w:r>
            <w:r w:rsidRPr="005E2784">
              <w:rPr>
                <w:rFonts w:ascii="Arial" w:hAnsi="Arial" w:cs="Arial"/>
                <w:b/>
                <w:sz w:val="20"/>
                <w:szCs w:val="20"/>
              </w:rPr>
              <w:t>*</w:t>
            </w:r>
            <w:r w:rsidRPr="005E2784">
              <w:rPr>
                <w:rFonts w:ascii="Arial" w:hAnsi="Arial" w:cs="Arial"/>
                <w:b/>
                <w:strike/>
                <w:sz w:val="20"/>
                <w:szCs w:val="20"/>
              </w:rPr>
              <w:t xml:space="preserve"> </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0193E12E"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213251F8"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27F49AC"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r w:rsidRPr="005E2784">
              <w:rPr>
                <w:rFonts w:ascii="Arial" w:hAnsi="Arial" w:cs="Arial"/>
                <w:sz w:val="20"/>
                <w:szCs w:val="20"/>
              </w:rPr>
              <w:t xml:space="preserve"> </w:t>
            </w:r>
            <w:r w:rsidRPr="005E2784">
              <w:rPr>
                <w:rFonts w:ascii="Arial" w:hAnsi="Arial" w:cs="Arial"/>
                <w:sz w:val="20"/>
                <w:szCs w:val="20"/>
                <w:lang w:val="en-GB"/>
              </w:rPr>
              <w:t>(Other)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83A21C5"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r>
      <w:tr w:rsidR="005E2784" w:rsidRPr="005E2784" w14:paraId="336B7C80" w14:textId="77777777" w:rsidTr="00290DB9">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3AE67C3C" w14:textId="77777777" w:rsidR="00595475" w:rsidRPr="005E2784" w:rsidRDefault="00595475" w:rsidP="00290DB9">
            <w:pPr>
              <w:tabs>
                <w:tab w:val="left" w:pos="360"/>
                <w:tab w:val="left" w:pos="540"/>
              </w:tabs>
              <w:spacing w:after="0" w:line="240" w:lineRule="auto"/>
              <w:rPr>
                <w:rFonts w:ascii="Arial" w:hAnsi="Arial" w:cs="Arial"/>
                <w:sz w:val="20"/>
                <w:szCs w:val="20"/>
              </w:rPr>
            </w:pPr>
            <w:r w:rsidRPr="005E2784">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738EC8E" w14:textId="3D034E0A"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xml:space="preserve">* Two tests are alternative to </w:t>
            </w:r>
            <w:r w:rsidRPr="005E2784">
              <w:rPr>
                <w:rFonts w:ascii="Arial" w:hAnsi="Arial" w:cs="Arial"/>
                <w:strike/>
                <w:sz w:val="20"/>
                <w:szCs w:val="20"/>
                <w:lang w:val="en-GB"/>
              </w:rPr>
              <w:t xml:space="preserve"> </w:t>
            </w:r>
            <w:r w:rsidR="000C3318" w:rsidRPr="005E2784">
              <w:rPr>
                <w:rFonts w:ascii="Arial" w:hAnsi="Arial" w:cs="Arial"/>
                <w:strike/>
                <w:sz w:val="20"/>
                <w:szCs w:val="20"/>
                <w:lang w:val="en-GB"/>
              </w:rPr>
              <w:t xml:space="preserve"> </w:t>
            </w:r>
            <w:r w:rsidRPr="005E2784">
              <w:rPr>
                <w:rFonts w:ascii="Arial" w:hAnsi="Arial" w:cs="Arial"/>
                <w:sz w:val="20"/>
                <w:szCs w:val="20"/>
                <w:lang w:val="en-GB"/>
              </w:rPr>
              <w:t>written exam.</w:t>
            </w:r>
          </w:p>
          <w:p w14:paraId="1DD7C680" w14:textId="77777777" w:rsidR="002150D9" w:rsidRPr="005E2784" w:rsidRDefault="002150D9" w:rsidP="00290DB9">
            <w:pPr>
              <w:tabs>
                <w:tab w:val="left" w:pos="2820"/>
              </w:tabs>
              <w:spacing w:after="0" w:line="240" w:lineRule="auto"/>
              <w:rPr>
                <w:rFonts w:ascii="Arial" w:hAnsi="Arial" w:cs="Arial"/>
                <w:sz w:val="20"/>
                <w:szCs w:val="20"/>
                <w:lang w:val="en-GB"/>
              </w:rPr>
            </w:pPr>
          </w:p>
          <w:p w14:paraId="79E6D7D7" w14:textId="4737A6B5"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Written tests</w:t>
            </w:r>
            <w:r w:rsidR="00AC5F14" w:rsidRPr="005E2784">
              <w:rPr>
                <w:rFonts w:ascii="Arial" w:hAnsi="Arial" w:cs="Arial"/>
                <w:sz w:val="20"/>
                <w:szCs w:val="20"/>
                <w:lang w:val="en-GB"/>
              </w:rPr>
              <w:t>/exam a</w:t>
            </w:r>
            <w:r w:rsidRPr="005E2784">
              <w:rPr>
                <w:rFonts w:ascii="Arial" w:hAnsi="Arial" w:cs="Arial"/>
                <w:sz w:val="20"/>
                <w:szCs w:val="20"/>
                <w:lang w:val="en-GB"/>
              </w:rPr>
              <w:t xml:space="preserve">re weighted by </w:t>
            </w:r>
            <w:r w:rsidR="00801C0F" w:rsidRPr="005E2784">
              <w:rPr>
                <w:rFonts w:ascii="Arial" w:hAnsi="Arial" w:cs="Arial"/>
                <w:sz w:val="20"/>
                <w:szCs w:val="20"/>
                <w:lang w:val="en-GB"/>
              </w:rPr>
              <w:t xml:space="preserve">90% </w:t>
            </w:r>
            <w:r w:rsidRPr="005E2784">
              <w:rPr>
                <w:rFonts w:ascii="Arial" w:hAnsi="Arial" w:cs="Arial"/>
                <w:sz w:val="20"/>
                <w:szCs w:val="20"/>
                <w:lang w:val="en-GB"/>
              </w:rPr>
              <w:t xml:space="preserve">and </w:t>
            </w:r>
            <w:r w:rsidR="002150D9" w:rsidRPr="005E2784">
              <w:rPr>
                <w:rFonts w:ascii="Arial" w:hAnsi="Arial" w:cs="Arial"/>
                <w:sz w:val="20"/>
                <w:szCs w:val="20"/>
                <w:lang w:val="en-GB"/>
              </w:rPr>
              <w:t>self-evaluation tests by 10%.</w:t>
            </w:r>
          </w:p>
          <w:p w14:paraId="27F34DEA" w14:textId="77777777" w:rsidR="002150D9" w:rsidRPr="005E2784" w:rsidRDefault="002150D9" w:rsidP="00290DB9">
            <w:pPr>
              <w:tabs>
                <w:tab w:val="left" w:pos="2820"/>
              </w:tabs>
              <w:spacing w:after="0" w:line="240" w:lineRule="auto"/>
              <w:rPr>
                <w:rFonts w:ascii="Arial" w:hAnsi="Arial" w:cs="Arial"/>
                <w:sz w:val="20"/>
                <w:szCs w:val="20"/>
                <w:lang w:val="en-GB"/>
              </w:rPr>
            </w:pPr>
          </w:p>
          <w:p w14:paraId="3C00D8C2"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The number of points (in %) corresponds to following grades:</w:t>
            </w:r>
          </w:p>
          <w:p w14:paraId="078860A6"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0-50      insufficient (1)</w:t>
            </w:r>
          </w:p>
          <w:p w14:paraId="15F06F70"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51-65    sufficient (2)</w:t>
            </w:r>
          </w:p>
          <w:p w14:paraId="43EFD8D4"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66-75    good (3)</w:t>
            </w:r>
          </w:p>
          <w:p w14:paraId="635E1F3F"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76-85    very good (4)</w:t>
            </w:r>
          </w:p>
          <w:p w14:paraId="2CE192BF"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86-100  excellent (5)</w:t>
            </w:r>
          </w:p>
          <w:p w14:paraId="64C78193" w14:textId="77777777" w:rsidR="00595475" w:rsidRPr="005E2784" w:rsidRDefault="00595475" w:rsidP="00290DB9">
            <w:pPr>
              <w:tabs>
                <w:tab w:val="left" w:pos="2820"/>
              </w:tabs>
              <w:spacing w:after="0" w:line="240" w:lineRule="auto"/>
              <w:rPr>
                <w:rFonts w:ascii="Arial" w:hAnsi="Arial" w:cs="Arial"/>
                <w:sz w:val="20"/>
                <w:szCs w:val="20"/>
                <w:lang w:val="en-GB"/>
              </w:rPr>
            </w:pPr>
          </w:p>
          <w:p w14:paraId="54C2DC96"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The exam is deemed to be passed if the student has:</w:t>
            </w:r>
          </w:p>
          <w:p w14:paraId="52954DD1"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achieved minimum of 50% on each test, or alternatively, minim</w:t>
            </w:r>
            <w:r w:rsidR="00AC5F14" w:rsidRPr="005E2784">
              <w:rPr>
                <w:rFonts w:ascii="Arial" w:hAnsi="Arial" w:cs="Arial"/>
                <w:sz w:val="20"/>
                <w:szCs w:val="20"/>
                <w:lang w:val="en-GB"/>
              </w:rPr>
              <w:t>um of 50% on final written exam and</w:t>
            </w:r>
          </w:p>
          <w:p w14:paraId="44D73746" w14:textId="1557EC2D" w:rsidR="00AC5F14" w:rsidRPr="005E2784" w:rsidRDefault="00AC5F14"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xml:space="preserve">- attended </w:t>
            </w:r>
            <w:r w:rsidR="00503385" w:rsidRPr="005E2784">
              <w:rPr>
                <w:rFonts w:ascii="Arial" w:hAnsi="Arial" w:cs="Arial"/>
                <w:sz w:val="20"/>
                <w:szCs w:val="20"/>
                <w:lang w:val="en-GB"/>
              </w:rPr>
              <w:t xml:space="preserve">two </w:t>
            </w:r>
            <w:proofErr w:type="spellStart"/>
            <w:r w:rsidRPr="005E2784">
              <w:rPr>
                <w:rFonts w:ascii="Arial" w:hAnsi="Arial" w:cs="Arial"/>
                <w:sz w:val="20"/>
                <w:szCs w:val="20"/>
                <w:lang w:val="en-GB"/>
              </w:rPr>
              <w:t>selfevaluation</w:t>
            </w:r>
            <w:proofErr w:type="spellEnd"/>
            <w:r w:rsidRPr="005E2784">
              <w:rPr>
                <w:rFonts w:ascii="Arial" w:hAnsi="Arial" w:cs="Arial"/>
                <w:sz w:val="20"/>
                <w:szCs w:val="20"/>
                <w:lang w:val="en-GB"/>
              </w:rPr>
              <w:t xml:space="preserve"> tests</w:t>
            </w:r>
            <w:r w:rsidR="003A3C87" w:rsidRPr="005E2784">
              <w:rPr>
                <w:rFonts w:ascii="Arial" w:hAnsi="Arial" w:cs="Arial"/>
                <w:sz w:val="20"/>
                <w:szCs w:val="20"/>
                <w:lang w:val="en-GB"/>
              </w:rPr>
              <w:t xml:space="preserve"> with minimum score of </w:t>
            </w:r>
            <w:r w:rsidR="00503385" w:rsidRPr="005E2784">
              <w:rPr>
                <w:rFonts w:ascii="Arial" w:hAnsi="Arial" w:cs="Arial"/>
                <w:sz w:val="20"/>
                <w:szCs w:val="20"/>
                <w:lang w:val="en-GB"/>
              </w:rPr>
              <w:t>2</w:t>
            </w:r>
            <w:r w:rsidR="003A3C87" w:rsidRPr="005E2784">
              <w:rPr>
                <w:rFonts w:ascii="Arial" w:hAnsi="Arial" w:cs="Arial"/>
                <w:sz w:val="20"/>
                <w:szCs w:val="20"/>
                <w:lang w:val="en-GB"/>
              </w:rPr>
              <w:t>0</w:t>
            </w:r>
            <w:proofErr w:type="gramStart"/>
            <w:r w:rsidR="003A3C87" w:rsidRPr="005E2784">
              <w:rPr>
                <w:rFonts w:ascii="Arial" w:hAnsi="Arial" w:cs="Arial"/>
                <w:sz w:val="20"/>
                <w:szCs w:val="20"/>
                <w:lang w:val="en-GB"/>
              </w:rPr>
              <w:t xml:space="preserve">% </w:t>
            </w:r>
            <w:r w:rsidR="00503385" w:rsidRPr="005E2784">
              <w:rPr>
                <w:rFonts w:ascii="Arial" w:hAnsi="Arial" w:cs="Arial"/>
                <w:sz w:val="20"/>
                <w:szCs w:val="20"/>
                <w:lang w:val="en-GB"/>
              </w:rPr>
              <w:t xml:space="preserve"> </w:t>
            </w:r>
            <w:r w:rsidR="003A3C87" w:rsidRPr="005E2784">
              <w:rPr>
                <w:rFonts w:ascii="Arial" w:hAnsi="Arial" w:cs="Arial"/>
                <w:sz w:val="20"/>
                <w:szCs w:val="20"/>
                <w:lang w:val="en-GB"/>
              </w:rPr>
              <w:t>success</w:t>
            </w:r>
            <w:proofErr w:type="gramEnd"/>
            <w:r w:rsidRPr="005E2784">
              <w:rPr>
                <w:rFonts w:ascii="Arial" w:hAnsi="Arial" w:cs="Arial"/>
                <w:sz w:val="20"/>
                <w:szCs w:val="20"/>
                <w:lang w:val="en-GB"/>
              </w:rPr>
              <w:t>.</w:t>
            </w:r>
          </w:p>
          <w:p w14:paraId="0F7044EF" w14:textId="77777777" w:rsidR="00595475" w:rsidRPr="005E2784" w:rsidRDefault="00595475" w:rsidP="00290DB9">
            <w:pPr>
              <w:tabs>
                <w:tab w:val="left" w:pos="2820"/>
              </w:tabs>
              <w:spacing w:after="0" w:line="240" w:lineRule="auto"/>
              <w:rPr>
                <w:rFonts w:ascii="Arial" w:hAnsi="Arial" w:cs="Arial"/>
                <w:sz w:val="20"/>
                <w:szCs w:val="20"/>
                <w:lang w:val="en-GB"/>
              </w:rPr>
            </w:pPr>
          </w:p>
          <w:p w14:paraId="611149C2"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The final grade is formed as a sum of:</w:t>
            </w:r>
          </w:p>
          <w:p w14:paraId="6F477582"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xml:space="preserve">1) total points obtained on two written tests/written </w:t>
            </w:r>
            <w:r w:rsidR="00AC5F14" w:rsidRPr="005E2784">
              <w:rPr>
                <w:rFonts w:ascii="Arial" w:hAnsi="Arial" w:cs="Arial"/>
                <w:sz w:val="20"/>
                <w:szCs w:val="20"/>
                <w:lang w:val="en-GB"/>
              </w:rPr>
              <w:t>exam</w:t>
            </w:r>
            <w:r w:rsidRPr="005E2784">
              <w:rPr>
                <w:rFonts w:ascii="Arial" w:hAnsi="Arial" w:cs="Arial"/>
                <w:sz w:val="20"/>
                <w:szCs w:val="20"/>
                <w:lang w:val="en-GB"/>
              </w:rPr>
              <w:t xml:space="preserve"> weighted by </w:t>
            </w:r>
            <w:r w:rsidR="00801C0F" w:rsidRPr="005E2784">
              <w:rPr>
                <w:rFonts w:ascii="Arial" w:hAnsi="Arial" w:cs="Arial"/>
                <w:sz w:val="20"/>
                <w:szCs w:val="20"/>
                <w:lang w:val="en-GB"/>
              </w:rPr>
              <w:t>0.9</w:t>
            </w:r>
            <w:r w:rsidRPr="005E2784">
              <w:rPr>
                <w:rFonts w:ascii="Arial" w:hAnsi="Arial" w:cs="Arial"/>
                <w:sz w:val="20"/>
                <w:szCs w:val="20"/>
                <w:lang w:val="en-GB"/>
              </w:rPr>
              <w:t>,</w:t>
            </w:r>
          </w:p>
          <w:p w14:paraId="2373FADC" w14:textId="77777777" w:rsidR="00595475" w:rsidRPr="005E2784" w:rsidRDefault="00595475" w:rsidP="00290DB9">
            <w:pPr>
              <w:tabs>
                <w:tab w:val="left" w:pos="2820"/>
              </w:tabs>
              <w:spacing w:after="0" w:line="240" w:lineRule="auto"/>
              <w:rPr>
                <w:rFonts w:ascii="Arial" w:hAnsi="Arial" w:cs="Arial"/>
                <w:sz w:val="20"/>
                <w:szCs w:val="20"/>
                <w:lang w:val="en-GB"/>
              </w:rPr>
            </w:pPr>
            <w:r w:rsidRPr="005E2784">
              <w:rPr>
                <w:rFonts w:ascii="Arial" w:hAnsi="Arial" w:cs="Arial"/>
                <w:sz w:val="20"/>
                <w:szCs w:val="20"/>
                <w:lang w:val="en-GB"/>
              </w:rPr>
              <w:t xml:space="preserve">2) total points obtained on case studies weighted by </w:t>
            </w:r>
            <w:r w:rsidR="00801C0F" w:rsidRPr="005E2784">
              <w:rPr>
                <w:rFonts w:ascii="Arial" w:hAnsi="Arial" w:cs="Arial"/>
                <w:sz w:val="20"/>
                <w:szCs w:val="20"/>
                <w:lang w:val="en-GB"/>
              </w:rPr>
              <w:t xml:space="preserve">0.1. </w:t>
            </w:r>
          </w:p>
        </w:tc>
      </w:tr>
      <w:tr w:rsidR="005E2784" w:rsidRPr="005E2784" w14:paraId="247ED18F" w14:textId="77777777" w:rsidTr="00290DB9">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D940547" w14:textId="77777777" w:rsidR="00595475" w:rsidRPr="005E2784" w:rsidRDefault="00595475" w:rsidP="00290DB9">
            <w:pPr>
              <w:tabs>
                <w:tab w:val="left" w:pos="540"/>
              </w:tabs>
              <w:spacing w:after="0" w:line="240" w:lineRule="auto"/>
              <w:rPr>
                <w:rFonts w:ascii="Arial" w:hAnsi="Arial" w:cs="Arial"/>
                <w:sz w:val="20"/>
                <w:szCs w:val="20"/>
              </w:rPr>
            </w:pPr>
            <w:r w:rsidRPr="005E2784">
              <w:rPr>
                <w:rFonts w:ascii="Arial" w:hAnsi="Arial" w:cs="Arial"/>
                <w:sz w:val="20"/>
                <w:szCs w:val="20"/>
                <w:lang w:val="en-GB"/>
              </w:rPr>
              <w:t xml:space="preserve">Required literature (available in the library and via other </w:t>
            </w:r>
            <w:r w:rsidRPr="005E2784">
              <w:rPr>
                <w:rFonts w:ascii="Arial" w:hAnsi="Arial" w:cs="Arial"/>
                <w:sz w:val="20"/>
                <w:szCs w:val="20"/>
                <w:lang w:val="en-GB"/>
              </w:rPr>
              <w:lastRenderedPageBreak/>
              <w:t>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729B5945" w14:textId="77777777" w:rsidR="00595475" w:rsidRPr="005E2784" w:rsidRDefault="00595475" w:rsidP="00290DB9">
            <w:pPr>
              <w:tabs>
                <w:tab w:val="left" w:pos="2820"/>
              </w:tabs>
              <w:spacing w:after="0"/>
              <w:jc w:val="center"/>
              <w:rPr>
                <w:rFonts w:ascii="Arial" w:hAnsi="Arial" w:cs="Arial"/>
                <w:b/>
                <w:sz w:val="20"/>
                <w:szCs w:val="20"/>
              </w:rPr>
            </w:pPr>
            <w:r w:rsidRPr="005E2784">
              <w:rPr>
                <w:rFonts w:ascii="Arial" w:hAnsi="Arial" w:cs="Arial"/>
                <w:b/>
                <w:sz w:val="20"/>
                <w:szCs w:val="20"/>
                <w:lang w:val="en-GB"/>
              </w:rPr>
              <w:lastRenderedPageBreak/>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CBC9C29" w14:textId="77777777" w:rsidR="00595475" w:rsidRPr="005E2784" w:rsidRDefault="00595475" w:rsidP="00290DB9">
            <w:pPr>
              <w:tabs>
                <w:tab w:val="left" w:pos="2820"/>
              </w:tabs>
              <w:spacing w:after="0"/>
              <w:jc w:val="center"/>
              <w:rPr>
                <w:rFonts w:ascii="Arial" w:hAnsi="Arial" w:cs="Arial"/>
                <w:b/>
                <w:sz w:val="20"/>
                <w:szCs w:val="20"/>
              </w:rPr>
            </w:pPr>
            <w:r w:rsidRPr="005E2784">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ABFA08A" w14:textId="77777777" w:rsidR="00595475" w:rsidRPr="005E2784" w:rsidRDefault="00595475" w:rsidP="00290DB9">
            <w:pPr>
              <w:tabs>
                <w:tab w:val="left" w:pos="2820"/>
              </w:tabs>
              <w:spacing w:after="0"/>
              <w:jc w:val="center"/>
              <w:rPr>
                <w:rFonts w:ascii="Arial" w:hAnsi="Arial" w:cs="Arial"/>
                <w:b/>
                <w:sz w:val="20"/>
                <w:szCs w:val="20"/>
              </w:rPr>
            </w:pPr>
            <w:r w:rsidRPr="005E2784">
              <w:rPr>
                <w:rFonts w:ascii="Arial" w:hAnsi="Arial" w:cs="Arial"/>
                <w:b/>
                <w:sz w:val="20"/>
                <w:szCs w:val="20"/>
                <w:lang w:val="en-GB"/>
              </w:rPr>
              <w:t>Availability via other media</w:t>
            </w:r>
          </w:p>
        </w:tc>
      </w:tr>
      <w:tr w:rsidR="005E2784" w:rsidRPr="005E2784" w14:paraId="112B0E57"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303A2581"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41BD9570" w14:textId="77777777" w:rsidR="00595475" w:rsidRPr="005E2784" w:rsidRDefault="00595475" w:rsidP="000C2E32">
            <w:pPr>
              <w:tabs>
                <w:tab w:val="left" w:pos="2820"/>
              </w:tabs>
              <w:spacing w:after="0"/>
              <w:rPr>
                <w:rFonts w:ascii="Arial" w:hAnsi="Arial" w:cs="Arial"/>
                <w:sz w:val="20"/>
                <w:szCs w:val="20"/>
                <w:lang w:val="en-GB"/>
              </w:rPr>
            </w:pPr>
            <w:r w:rsidRPr="005E2784">
              <w:rPr>
                <w:rFonts w:ascii="Arial" w:hAnsi="Arial" w:cs="Arial"/>
                <w:sz w:val="20"/>
                <w:szCs w:val="20"/>
                <w:lang w:val="en-GB"/>
              </w:rPr>
              <w:t xml:space="preserve">Authorized lectures and teaching materials on Moodle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211ABFC8" w14:textId="77777777" w:rsidR="00595475" w:rsidRPr="005E2784" w:rsidRDefault="00595475" w:rsidP="00290DB9">
            <w:pPr>
              <w:tabs>
                <w:tab w:val="left" w:pos="2820"/>
              </w:tabs>
              <w:spacing w:after="0"/>
              <w:jc w:val="center"/>
              <w:rPr>
                <w:rFonts w:ascii="Arial" w:hAnsi="Arial" w:cs="Arial"/>
                <w:sz w:val="20"/>
                <w:szCs w:val="20"/>
                <w:lang w:val="en-GB"/>
              </w:rPr>
            </w:pPr>
            <w:r w:rsidRPr="005E2784">
              <w:rPr>
                <w:rFonts w:ascii="Arial" w:hAnsi="Arial" w:cs="Arial"/>
                <w:sz w:val="20"/>
                <w:szCs w:val="20"/>
                <w:lang w:val="en-GB"/>
              </w:rPr>
              <w:t>-</w:t>
            </w:r>
          </w:p>
        </w:tc>
        <w:tc>
          <w:tcPr>
            <w:tcW w:w="1518" w:type="dxa"/>
            <w:gridSpan w:val="4"/>
            <w:tcBorders>
              <w:top w:val="single" w:sz="8" w:space="0" w:color="auto"/>
              <w:left w:val="single" w:sz="8" w:space="0" w:color="auto"/>
              <w:right w:val="single" w:sz="12" w:space="0" w:color="auto"/>
            </w:tcBorders>
            <w:tcMar>
              <w:left w:w="57" w:type="dxa"/>
              <w:right w:w="57" w:type="dxa"/>
            </w:tcMar>
          </w:tcPr>
          <w:p w14:paraId="1A3C2A2F" w14:textId="77777777" w:rsidR="00595475" w:rsidRPr="005E2784" w:rsidRDefault="00595475" w:rsidP="00290DB9">
            <w:pPr>
              <w:tabs>
                <w:tab w:val="left" w:pos="2820"/>
              </w:tabs>
              <w:spacing w:after="0"/>
              <w:jc w:val="center"/>
              <w:rPr>
                <w:rFonts w:ascii="Arial" w:hAnsi="Arial" w:cs="Arial"/>
                <w:sz w:val="20"/>
                <w:szCs w:val="20"/>
                <w:lang w:val="en-GB"/>
              </w:rPr>
            </w:pPr>
            <w:r w:rsidRPr="005E2784">
              <w:rPr>
                <w:rFonts w:ascii="Arial" w:hAnsi="Arial" w:cs="Arial"/>
                <w:sz w:val="20"/>
                <w:szCs w:val="20"/>
                <w:lang w:val="en-GB"/>
              </w:rPr>
              <w:t>Moodle</w:t>
            </w:r>
          </w:p>
        </w:tc>
      </w:tr>
      <w:tr w:rsidR="005E2784" w:rsidRPr="005E2784" w14:paraId="0CE91A54"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3BD1DB19"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7CCF3076" w14:textId="73B513BA" w:rsidR="00595475" w:rsidRPr="005E2784" w:rsidRDefault="00595475" w:rsidP="00290DB9">
            <w:pPr>
              <w:tabs>
                <w:tab w:val="left" w:pos="2820"/>
              </w:tabs>
              <w:spacing w:after="0"/>
              <w:rPr>
                <w:rFonts w:ascii="Arial" w:hAnsi="Arial" w:cs="Arial"/>
                <w:strike/>
                <w:sz w:val="18"/>
                <w:szCs w:val="18"/>
              </w:rPr>
            </w:pPr>
          </w:p>
        </w:tc>
        <w:tc>
          <w:tcPr>
            <w:tcW w:w="1244" w:type="dxa"/>
            <w:gridSpan w:val="2"/>
            <w:tcBorders>
              <w:left w:val="single" w:sz="8" w:space="0" w:color="auto"/>
              <w:right w:val="single" w:sz="8" w:space="0" w:color="auto"/>
            </w:tcBorders>
            <w:tcMar>
              <w:left w:w="57" w:type="dxa"/>
              <w:right w:w="57" w:type="dxa"/>
            </w:tcMar>
          </w:tcPr>
          <w:p w14:paraId="33830BAA" w14:textId="77777777" w:rsidR="00595475" w:rsidRPr="005E2784" w:rsidRDefault="00595475" w:rsidP="00290DB9">
            <w:pPr>
              <w:tabs>
                <w:tab w:val="left" w:pos="2820"/>
              </w:tabs>
              <w:spacing w:after="0"/>
              <w:jc w:val="center"/>
              <w:rPr>
                <w:rFonts w:ascii="Arial" w:hAnsi="Arial" w:cs="Arial"/>
                <w:sz w:val="18"/>
                <w:szCs w:val="18"/>
              </w:rPr>
            </w:pPr>
          </w:p>
        </w:tc>
        <w:tc>
          <w:tcPr>
            <w:tcW w:w="1518" w:type="dxa"/>
            <w:gridSpan w:val="4"/>
            <w:tcBorders>
              <w:left w:val="single" w:sz="8" w:space="0" w:color="auto"/>
              <w:right w:val="single" w:sz="12" w:space="0" w:color="auto"/>
            </w:tcBorders>
            <w:tcMar>
              <w:left w:w="57" w:type="dxa"/>
              <w:right w:w="57" w:type="dxa"/>
            </w:tcMar>
          </w:tcPr>
          <w:p w14:paraId="456348B5"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r>
      <w:tr w:rsidR="005E2784" w:rsidRPr="005E2784" w14:paraId="046C54CD"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65A3C26F"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566705D2" w14:textId="77777777" w:rsidR="00595475" w:rsidRPr="005E2784" w:rsidRDefault="00595475" w:rsidP="00290DB9">
            <w:pPr>
              <w:tabs>
                <w:tab w:val="left" w:pos="2820"/>
              </w:tabs>
              <w:spacing w:after="0"/>
              <w:rPr>
                <w:rFonts w:ascii="Arial" w:hAnsi="Arial" w:cs="Arial"/>
                <w:sz w:val="20"/>
                <w:szCs w:val="20"/>
              </w:rPr>
            </w:pPr>
          </w:p>
        </w:tc>
        <w:tc>
          <w:tcPr>
            <w:tcW w:w="1244" w:type="dxa"/>
            <w:gridSpan w:val="2"/>
            <w:tcBorders>
              <w:left w:val="single" w:sz="8" w:space="0" w:color="auto"/>
              <w:right w:val="single" w:sz="8" w:space="0" w:color="auto"/>
            </w:tcBorders>
            <w:tcMar>
              <w:left w:w="57" w:type="dxa"/>
              <w:right w:w="57" w:type="dxa"/>
            </w:tcMar>
          </w:tcPr>
          <w:p w14:paraId="49573FE6" w14:textId="77777777" w:rsidR="00595475" w:rsidRPr="005E2784" w:rsidRDefault="00595475" w:rsidP="00290DB9">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tcPr>
          <w:p w14:paraId="333B4900"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noProof/>
                <w:sz w:val="20"/>
                <w:szCs w:val="20"/>
              </w:rPr>
              <w:t> </w:t>
            </w:r>
            <w:r w:rsidRPr="005E2784">
              <w:rPr>
                <w:rFonts w:ascii="Arial" w:hAnsi="Arial" w:cs="Arial"/>
                <w:sz w:val="20"/>
                <w:szCs w:val="20"/>
              </w:rPr>
              <w:fldChar w:fldCharType="end"/>
            </w:r>
          </w:p>
        </w:tc>
      </w:tr>
      <w:tr w:rsidR="005E2784" w:rsidRPr="005E2784" w14:paraId="32F0A096" w14:textId="77777777" w:rsidTr="00290DB9">
        <w:trPr>
          <w:trHeight w:val="75"/>
        </w:trPr>
        <w:tc>
          <w:tcPr>
            <w:tcW w:w="1912" w:type="dxa"/>
            <w:vMerge/>
            <w:tcBorders>
              <w:left w:val="single" w:sz="12" w:space="0" w:color="auto"/>
            </w:tcBorders>
            <w:shd w:val="clear" w:color="auto" w:fill="CCFFFF"/>
            <w:tcMar>
              <w:left w:w="57" w:type="dxa"/>
              <w:right w:w="57" w:type="dxa"/>
            </w:tcMar>
            <w:vAlign w:val="center"/>
          </w:tcPr>
          <w:p w14:paraId="4AFE011B"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D7D5156" w14:textId="736FCE00" w:rsidR="00595475" w:rsidRPr="005E2784" w:rsidRDefault="00053632" w:rsidP="00290DB9">
            <w:pPr>
              <w:tabs>
                <w:tab w:val="left" w:pos="2820"/>
              </w:tabs>
              <w:spacing w:after="0"/>
              <w:rPr>
                <w:rFonts w:ascii="Arial" w:hAnsi="Arial" w:cs="Arial"/>
                <w:sz w:val="20"/>
                <w:szCs w:val="20"/>
              </w:rPr>
            </w:pPr>
            <w:r w:rsidRPr="005E2784">
              <w:rPr>
                <w:rFonts w:ascii="Arial" w:hAnsi="Arial" w:cs="Arial"/>
                <w:sz w:val="20"/>
                <w:szCs w:val="20"/>
              </w:rPr>
              <w:t>www.ecb.org</w:t>
            </w:r>
          </w:p>
        </w:tc>
        <w:tc>
          <w:tcPr>
            <w:tcW w:w="1244" w:type="dxa"/>
            <w:gridSpan w:val="2"/>
            <w:tcBorders>
              <w:left w:val="single" w:sz="8" w:space="0" w:color="auto"/>
              <w:right w:val="single" w:sz="8" w:space="0" w:color="auto"/>
            </w:tcBorders>
            <w:tcMar>
              <w:left w:w="57" w:type="dxa"/>
              <w:right w:w="57" w:type="dxa"/>
            </w:tcMar>
          </w:tcPr>
          <w:p w14:paraId="1BA612A2"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4D2581C7" w14:textId="2D9FB429" w:rsidR="00595475" w:rsidRPr="005E2784" w:rsidRDefault="00053632" w:rsidP="00290DB9">
            <w:pPr>
              <w:tabs>
                <w:tab w:val="left" w:pos="2820"/>
              </w:tabs>
              <w:spacing w:after="0"/>
              <w:jc w:val="center"/>
              <w:rPr>
                <w:rFonts w:ascii="Arial" w:hAnsi="Arial" w:cs="Arial"/>
                <w:sz w:val="20"/>
                <w:szCs w:val="20"/>
              </w:rPr>
            </w:pPr>
            <w:r w:rsidRPr="005E2784">
              <w:rPr>
                <w:rFonts w:ascii="Arial" w:hAnsi="Arial" w:cs="Arial"/>
                <w:sz w:val="20"/>
                <w:szCs w:val="20"/>
              </w:rPr>
              <w:t>internet</w:t>
            </w:r>
          </w:p>
        </w:tc>
      </w:tr>
      <w:tr w:rsidR="005E2784" w:rsidRPr="005E2784" w14:paraId="06E3AF33" w14:textId="77777777" w:rsidTr="00290DB9">
        <w:trPr>
          <w:trHeight w:val="175"/>
        </w:trPr>
        <w:tc>
          <w:tcPr>
            <w:tcW w:w="1912" w:type="dxa"/>
            <w:vMerge/>
            <w:tcBorders>
              <w:left w:val="single" w:sz="12" w:space="0" w:color="auto"/>
            </w:tcBorders>
            <w:shd w:val="clear" w:color="auto" w:fill="CCFFFF"/>
            <w:tcMar>
              <w:left w:w="57" w:type="dxa"/>
              <w:right w:w="57" w:type="dxa"/>
            </w:tcMar>
            <w:vAlign w:val="center"/>
          </w:tcPr>
          <w:p w14:paraId="544D668B"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3863CA59" w14:textId="6320B8C4" w:rsidR="00595475" w:rsidRPr="005E2784" w:rsidRDefault="00053632" w:rsidP="00503385">
            <w:pPr>
              <w:tabs>
                <w:tab w:val="left" w:pos="2820"/>
              </w:tabs>
              <w:spacing w:after="0"/>
              <w:rPr>
                <w:rFonts w:ascii="Arial" w:hAnsi="Arial" w:cs="Arial"/>
                <w:sz w:val="20"/>
                <w:szCs w:val="20"/>
              </w:rPr>
            </w:pPr>
            <w:r w:rsidRPr="005E2784">
              <w:rPr>
                <w:rFonts w:ascii="Arial" w:hAnsi="Arial" w:cs="Arial"/>
                <w:sz w:val="20"/>
                <w:szCs w:val="20"/>
              </w:rPr>
              <w:t>www.hnb.hr</w:t>
            </w:r>
          </w:p>
        </w:tc>
        <w:tc>
          <w:tcPr>
            <w:tcW w:w="1244" w:type="dxa"/>
            <w:gridSpan w:val="2"/>
            <w:tcBorders>
              <w:left w:val="single" w:sz="8" w:space="0" w:color="auto"/>
              <w:right w:val="single" w:sz="8" w:space="0" w:color="auto"/>
            </w:tcBorders>
            <w:tcMar>
              <w:left w:w="57" w:type="dxa"/>
              <w:right w:w="57" w:type="dxa"/>
            </w:tcMar>
          </w:tcPr>
          <w:p w14:paraId="675688BA"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7DC843F3" w14:textId="4B45E261" w:rsidR="00595475" w:rsidRPr="005E2784" w:rsidRDefault="00053632" w:rsidP="00290DB9">
            <w:pPr>
              <w:tabs>
                <w:tab w:val="left" w:pos="2820"/>
              </w:tabs>
              <w:spacing w:after="0"/>
              <w:jc w:val="center"/>
              <w:rPr>
                <w:rFonts w:ascii="Arial" w:hAnsi="Arial" w:cs="Arial"/>
                <w:sz w:val="20"/>
                <w:szCs w:val="20"/>
              </w:rPr>
            </w:pPr>
            <w:r w:rsidRPr="005E2784">
              <w:rPr>
                <w:rFonts w:ascii="Arial" w:hAnsi="Arial" w:cs="Arial"/>
                <w:sz w:val="20"/>
                <w:szCs w:val="20"/>
              </w:rPr>
              <w:t>internet</w:t>
            </w:r>
          </w:p>
        </w:tc>
      </w:tr>
      <w:tr w:rsidR="005E2784" w:rsidRPr="005E2784" w14:paraId="420F7A13" w14:textId="77777777" w:rsidTr="00290DB9">
        <w:trPr>
          <w:trHeight w:val="175"/>
        </w:trPr>
        <w:tc>
          <w:tcPr>
            <w:tcW w:w="1912" w:type="dxa"/>
            <w:vMerge/>
            <w:tcBorders>
              <w:left w:val="single" w:sz="12" w:space="0" w:color="auto"/>
            </w:tcBorders>
            <w:shd w:val="clear" w:color="auto" w:fill="CCFFFF"/>
            <w:tcMar>
              <w:left w:w="57" w:type="dxa"/>
              <w:right w:w="57" w:type="dxa"/>
            </w:tcMar>
            <w:vAlign w:val="center"/>
          </w:tcPr>
          <w:p w14:paraId="67C4FCFC"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0B2A3800"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DB3136A"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9FCCB4A"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r>
      <w:tr w:rsidR="005E2784" w:rsidRPr="005E2784" w14:paraId="75A85E42" w14:textId="77777777" w:rsidTr="00290DB9">
        <w:trPr>
          <w:trHeight w:val="175"/>
        </w:trPr>
        <w:tc>
          <w:tcPr>
            <w:tcW w:w="1912" w:type="dxa"/>
            <w:vMerge/>
            <w:tcBorders>
              <w:left w:val="single" w:sz="12" w:space="0" w:color="auto"/>
            </w:tcBorders>
            <w:shd w:val="clear" w:color="auto" w:fill="CCFFFF"/>
            <w:tcMar>
              <w:left w:w="57" w:type="dxa"/>
              <w:right w:w="57" w:type="dxa"/>
            </w:tcMar>
            <w:vAlign w:val="center"/>
          </w:tcPr>
          <w:p w14:paraId="66CAFA79"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right w:val="single" w:sz="8" w:space="0" w:color="auto"/>
            </w:tcBorders>
            <w:tcMar>
              <w:left w:w="57" w:type="dxa"/>
              <w:right w:w="57" w:type="dxa"/>
            </w:tcMar>
          </w:tcPr>
          <w:p w14:paraId="13F7F06A"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29CEE109"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right w:val="single" w:sz="12" w:space="0" w:color="auto"/>
            </w:tcBorders>
            <w:tcMar>
              <w:left w:w="57" w:type="dxa"/>
              <w:right w:w="57" w:type="dxa"/>
            </w:tcMar>
          </w:tcPr>
          <w:p w14:paraId="009BD789"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r>
      <w:tr w:rsidR="005E2784" w:rsidRPr="005E2784" w14:paraId="494E97BF" w14:textId="77777777" w:rsidTr="00290DB9">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573512B9" w14:textId="77777777" w:rsidR="00595475" w:rsidRPr="005E2784" w:rsidRDefault="00595475" w:rsidP="00290DB9">
            <w:pPr>
              <w:numPr>
                <w:ilvl w:val="0"/>
                <w:numId w:val="1"/>
              </w:numPr>
              <w:tabs>
                <w:tab w:val="left" w:pos="2820"/>
              </w:tabs>
              <w:spacing w:after="0" w:line="240" w:lineRule="auto"/>
              <w:rPr>
                <w:rFonts w:ascii="Arial" w:hAnsi="Arial" w:cs="Arial"/>
                <w:sz w:val="20"/>
                <w:szCs w:val="20"/>
              </w:rPr>
            </w:pPr>
          </w:p>
        </w:tc>
        <w:tc>
          <w:tcPr>
            <w:tcW w:w="4790" w:type="dxa"/>
            <w:gridSpan w:val="8"/>
            <w:tcBorders>
              <w:bottom w:val="single" w:sz="12" w:space="0" w:color="auto"/>
              <w:right w:val="single" w:sz="8" w:space="0" w:color="auto"/>
            </w:tcBorders>
            <w:tcMar>
              <w:left w:w="57" w:type="dxa"/>
              <w:right w:w="57" w:type="dxa"/>
            </w:tcMar>
          </w:tcPr>
          <w:p w14:paraId="2A1C1541"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1268347C"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42B232AB" w14:textId="77777777" w:rsidR="00595475" w:rsidRPr="005E2784" w:rsidRDefault="00595475" w:rsidP="00290DB9">
            <w:pPr>
              <w:tabs>
                <w:tab w:val="left" w:pos="2820"/>
              </w:tabs>
              <w:spacing w:after="0"/>
              <w:jc w:val="center"/>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r>
      <w:tr w:rsidR="005E2784" w:rsidRPr="005E2784" w14:paraId="20B7E7BF" w14:textId="77777777" w:rsidTr="00290DB9">
        <w:tc>
          <w:tcPr>
            <w:tcW w:w="1912" w:type="dxa"/>
            <w:tcBorders>
              <w:top w:val="single" w:sz="12" w:space="0" w:color="auto"/>
              <w:left w:val="single" w:sz="12" w:space="0" w:color="auto"/>
            </w:tcBorders>
            <w:shd w:val="clear" w:color="auto" w:fill="CCFFFF"/>
            <w:tcMar>
              <w:left w:w="57" w:type="dxa"/>
              <w:right w:w="57" w:type="dxa"/>
            </w:tcMar>
            <w:vAlign w:val="center"/>
          </w:tcPr>
          <w:p w14:paraId="67205B1E" w14:textId="77777777" w:rsidR="00595475" w:rsidRPr="005E2784" w:rsidRDefault="00595475" w:rsidP="00290DB9">
            <w:pPr>
              <w:tabs>
                <w:tab w:val="left" w:pos="567"/>
              </w:tabs>
              <w:spacing w:after="0" w:line="240" w:lineRule="auto"/>
              <w:rPr>
                <w:rFonts w:ascii="Arial" w:hAnsi="Arial" w:cs="Arial"/>
                <w:sz w:val="20"/>
                <w:szCs w:val="20"/>
              </w:rPr>
            </w:pPr>
            <w:r w:rsidRPr="005E2784">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5F547AD8" w14:textId="77777777" w:rsidR="00595475" w:rsidRPr="005E2784" w:rsidRDefault="00595475" w:rsidP="00290DB9">
            <w:pPr>
              <w:tabs>
                <w:tab w:val="left" w:pos="2820"/>
              </w:tabs>
              <w:spacing w:after="0"/>
              <w:rPr>
                <w:rFonts w:ascii="Arial" w:hAnsi="Arial" w:cs="Arial"/>
                <w:i/>
                <w:sz w:val="20"/>
                <w:szCs w:val="20"/>
                <w:lang w:val="en-GB"/>
              </w:rPr>
            </w:pPr>
            <w:r w:rsidRPr="005E2784">
              <w:rPr>
                <w:rFonts w:ascii="Arial" w:hAnsi="Arial" w:cs="Arial"/>
                <w:i/>
                <w:sz w:val="20"/>
                <w:szCs w:val="20"/>
                <w:lang w:val="en-GB"/>
              </w:rPr>
              <w:t>Textbooks and books:</w:t>
            </w:r>
          </w:p>
          <w:p w14:paraId="46F98E5B" w14:textId="77777777" w:rsidR="00595475" w:rsidRPr="005E2784" w:rsidRDefault="00595475" w:rsidP="00290DB9">
            <w:pPr>
              <w:tabs>
                <w:tab w:val="left" w:pos="2820"/>
              </w:tabs>
              <w:spacing w:after="0"/>
              <w:rPr>
                <w:rFonts w:ascii="Arial" w:hAnsi="Arial" w:cs="Arial"/>
                <w:sz w:val="20"/>
                <w:szCs w:val="20"/>
                <w:lang w:val="en-GB"/>
              </w:rPr>
            </w:pPr>
          </w:p>
          <w:p w14:paraId="2F372557" w14:textId="77777777" w:rsidR="00053632" w:rsidRPr="005E2784" w:rsidRDefault="00053632" w:rsidP="00053632">
            <w:pPr>
              <w:spacing w:after="160" w:line="259" w:lineRule="auto"/>
              <w:rPr>
                <w:rFonts w:ascii="Arial" w:hAnsi="Arial" w:cs="Arial"/>
                <w:sz w:val="18"/>
                <w:szCs w:val="18"/>
              </w:rPr>
            </w:pPr>
            <w:proofErr w:type="spellStart"/>
            <w:r w:rsidRPr="005E2784">
              <w:rPr>
                <w:rFonts w:ascii="Arial" w:hAnsi="Arial" w:cs="Arial"/>
                <w:sz w:val="18"/>
                <w:szCs w:val="18"/>
              </w:rPr>
              <w:t>Cartelier</w:t>
            </w:r>
            <w:proofErr w:type="spellEnd"/>
            <w:r w:rsidRPr="005E2784">
              <w:rPr>
                <w:rFonts w:ascii="Arial" w:hAnsi="Arial" w:cs="Arial"/>
                <w:sz w:val="18"/>
                <w:szCs w:val="18"/>
              </w:rPr>
              <w:t xml:space="preserve"> J. (2018) Money, </w:t>
            </w:r>
            <w:proofErr w:type="spellStart"/>
            <w:r w:rsidRPr="005E2784">
              <w:rPr>
                <w:rFonts w:ascii="Arial" w:hAnsi="Arial" w:cs="Arial"/>
                <w:sz w:val="18"/>
                <w:szCs w:val="18"/>
              </w:rPr>
              <w:t>Markets</w:t>
            </w:r>
            <w:proofErr w:type="spellEnd"/>
            <w:r w:rsidRPr="005E2784">
              <w:rPr>
                <w:rFonts w:ascii="Arial" w:hAnsi="Arial" w:cs="Arial"/>
                <w:sz w:val="18"/>
                <w:szCs w:val="18"/>
              </w:rPr>
              <w:t xml:space="preserve"> </w:t>
            </w:r>
            <w:proofErr w:type="spellStart"/>
            <w:r w:rsidRPr="005E2784">
              <w:rPr>
                <w:rFonts w:ascii="Arial" w:hAnsi="Arial" w:cs="Arial"/>
                <w:sz w:val="18"/>
                <w:szCs w:val="18"/>
              </w:rPr>
              <w:t>and</w:t>
            </w:r>
            <w:proofErr w:type="spellEnd"/>
            <w:r w:rsidRPr="005E2784">
              <w:rPr>
                <w:rFonts w:ascii="Arial" w:hAnsi="Arial" w:cs="Arial"/>
                <w:sz w:val="18"/>
                <w:szCs w:val="18"/>
              </w:rPr>
              <w:t xml:space="preserve"> Capital </w:t>
            </w:r>
            <w:proofErr w:type="spellStart"/>
            <w:r w:rsidRPr="005E2784">
              <w:rPr>
                <w:rFonts w:ascii="Arial" w:hAnsi="Arial" w:cs="Arial"/>
                <w:sz w:val="18"/>
                <w:szCs w:val="18"/>
              </w:rPr>
              <w:t>The</w:t>
            </w:r>
            <w:proofErr w:type="spellEnd"/>
            <w:r w:rsidRPr="005E2784">
              <w:rPr>
                <w:rFonts w:ascii="Arial" w:hAnsi="Arial" w:cs="Arial"/>
                <w:sz w:val="18"/>
                <w:szCs w:val="18"/>
              </w:rPr>
              <w:t xml:space="preserve"> </w:t>
            </w:r>
            <w:proofErr w:type="spellStart"/>
            <w:r w:rsidRPr="005E2784">
              <w:rPr>
                <w:rFonts w:ascii="Arial" w:hAnsi="Arial" w:cs="Arial"/>
                <w:sz w:val="18"/>
                <w:szCs w:val="18"/>
              </w:rPr>
              <w:t>Case</w:t>
            </w:r>
            <w:proofErr w:type="spellEnd"/>
            <w:r w:rsidRPr="005E2784">
              <w:rPr>
                <w:rFonts w:ascii="Arial" w:hAnsi="Arial" w:cs="Arial"/>
                <w:sz w:val="18"/>
                <w:szCs w:val="18"/>
              </w:rPr>
              <w:t xml:space="preserve"> for a </w:t>
            </w:r>
            <w:proofErr w:type="spellStart"/>
            <w:r w:rsidRPr="005E2784">
              <w:rPr>
                <w:rFonts w:ascii="Arial" w:hAnsi="Arial" w:cs="Arial"/>
                <w:sz w:val="18"/>
                <w:szCs w:val="18"/>
              </w:rPr>
              <w:t>Monetary</w:t>
            </w:r>
            <w:proofErr w:type="spellEnd"/>
            <w:r w:rsidRPr="005E2784">
              <w:rPr>
                <w:rFonts w:ascii="Arial" w:hAnsi="Arial" w:cs="Arial"/>
                <w:sz w:val="18"/>
                <w:szCs w:val="18"/>
              </w:rPr>
              <w:t xml:space="preserve"> </w:t>
            </w:r>
            <w:proofErr w:type="spellStart"/>
            <w:r w:rsidRPr="005E2784">
              <w:rPr>
                <w:rFonts w:ascii="Arial" w:hAnsi="Arial" w:cs="Arial"/>
                <w:sz w:val="18"/>
                <w:szCs w:val="18"/>
              </w:rPr>
              <w:t>Analysis</w:t>
            </w:r>
            <w:proofErr w:type="spellEnd"/>
            <w:r w:rsidRPr="005E2784">
              <w:rPr>
                <w:rFonts w:ascii="Arial" w:hAnsi="Arial" w:cs="Arial"/>
                <w:sz w:val="18"/>
                <w:szCs w:val="18"/>
              </w:rPr>
              <w:t xml:space="preserve">, </w:t>
            </w:r>
            <w:proofErr w:type="spellStart"/>
            <w:r w:rsidRPr="005E2784">
              <w:rPr>
                <w:rFonts w:ascii="Arial" w:hAnsi="Arial" w:cs="Arial"/>
                <w:sz w:val="18"/>
                <w:szCs w:val="18"/>
              </w:rPr>
              <w:t>Routledge</w:t>
            </w:r>
            <w:proofErr w:type="spellEnd"/>
            <w:r w:rsidRPr="005E2784">
              <w:rPr>
                <w:rFonts w:ascii="Arial" w:hAnsi="Arial" w:cs="Arial"/>
                <w:sz w:val="18"/>
                <w:szCs w:val="18"/>
              </w:rPr>
              <w:t xml:space="preserve"> (drugo poglavlje)   </w:t>
            </w:r>
          </w:p>
          <w:p w14:paraId="71A04349" w14:textId="77777777" w:rsidR="00053632" w:rsidRPr="005E2784" w:rsidRDefault="00053632" w:rsidP="00053632">
            <w:pPr>
              <w:spacing w:after="160" w:line="259" w:lineRule="auto"/>
              <w:rPr>
                <w:rFonts w:ascii="Arial" w:hAnsi="Arial" w:cs="Arial"/>
                <w:sz w:val="18"/>
                <w:szCs w:val="18"/>
              </w:rPr>
            </w:pPr>
            <w:proofErr w:type="spellStart"/>
            <w:r w:rsidRPr="005E2784">
              <w:rPr>
                <w:rFonts w:ascii="Arial" w:hAnsi="Arial" w:cs="Arial"/>
                <w:sz w:val="18"/>
                <w:szCs w:val="18"/>
              </w:rPr>
              <w:t>Cobham</w:t>
            </w:r>
            <w:proofErr w:type="spellEnd"/>
            <w:r w:rsidRPr="005E2784">
              <w:rPr>
                <w:rFonts w:ascii="Arial" w:hAnsi="Arial" w:cs="Arial"/>
                <w:sz w:val="18"/>
                <w:szCs w:val="18"/>
              </w:rPr>
              <w:t xml:space="preserve"> D (</w:t>
            </w:r>
            <w:proofErr w:type="spellStart"/>
            <w:r w:rsidRPr="005E2784">
              <w:rPr>
                <w:rFonts w:ascii="Arial" w:hAnsi="Arial" w:cs="Arial"/>
                <w:sz w:val="18"/>
                <w:szCs w:val="18"/>
              </w:rPr>
              <w:t>Ed</w:t>
            </w:r>
            <w:proofErr w:type="spellEnd"/>
            <w:r w:rsidRPr="005E2784">
              <w:rPr>
                <w:rFonts w:ascii="Arial" w:hAnsi="Arial" w:cs="Arial"/>
                <w:sz w:val="18"/>
                <w:szCs w:val="18"/>
              </w:rPr>
              <w:t xml:space="preserve"> </w:t>
            </w:r>
            <w:proofErr w:type="spellStart"/>
            <w:r w:rsidRPr="005E2784">
              <w:rPr>
                <w:rFonts w:ascii="Arial" w:hAnsi="Arial" w:cs="Arial"/>
                <w:sz w:val="18"/>
                <w:szCs w:val="18"/>
              </w:rPr>
              <w:t>by</w:t>
            </w:r>
            <w:proofErr w:type="spellEnd"/>
            <w:r w:rsidRPr="005E2784">
              <w:rPr>
                <w:rFonts w:ascii="Arial" w:hAnsi="Arial" w:cs="Arial"/>
                <w:sz w:val="18"/>
                <w:szCs w:val="18"/>
              </w:rPr>
              <w:t xml:space="preserve">) (2016): </w:t>
            </w:r>
            <w:proofErr w:type="spellStart"/>
            <w:r w:rsidRPr="005E2784">
              <w:rPr>
                <w:rFonts w:ascii="Arial" w:hAnsi="Arial" w:cs="Arial"/>
                <w:sz w:val="18"/>
                <w:szCs w:val="18"/>
              </w:rPr>
              <w:t>Monetary</w:t>
            </w:r>
            <w:proofErr w:type="spellEnd"/>
            <w:r w:rsidRPr="005E2784">
              <w:rPr>
                <w:rFonts w:ascii="Arial" w:hAnsi="Arial" w:cs="Arial"/>
                <w:sz w:val="18"/>
                <w:szCs w:val="18"/>
              </w:rPr>
              <w:t xml:space="preserve"> </w:t>
            </w:r>
            <w:proofErr w:type="spellStart"/>
            <w:r w:rsidRPr="005E2784">
              <w:rPr>
                <w:rFonts w:ascii="Arial" w:hAnsi="Arial" w:cs="Arial"/>
                <w:sz w:val="18"/>
                <w:szCs w:val="18"/>
              </w:rPr>
              <w:t>Analysis</w:t>
            </w:r>
            <w:proofErr w:type="spellEnd"/>
            <w:r w:rsidRPr="005E2784">
              <w:rPr>
                <w:rFonts w:ascii="Arial" w:hAnsi="Arial" w:cs="Arial"/>
                <w:sz w:val="18"/>
                <w:szCs w:val="18"/>
              </w:rPr>
              <w:t xml:space="preserve"> at Central </w:t>
            </w:r>
            <w:proofErr w:type="spellStart"/>
            <w:r w:rsidRPr="005E2784">
              <w:rPr>
                <w:rFonts w:ascii="Arial" w:hAnsi="Arial" w:cs="Arial"/>
                <w:sz w:val="18"/>
                <w:szCs w:val="18"/>
              </w:rPr>
              <w:t>Banks</w:t>
            </w:r>
            <w:proofErr w:type="spellEnd"/>
            <w:r w:rsidRPr="005E2784">
              <w:rPr>
                <w:rFonts w:ascii="Arial" w:hAnsi="Arial" w:cs="Arial"/>
                <w:sz w:val="18"/>
                <w:szCs w:val="18"/>
              </w:rPr>
              <w:t xml:space="preserve">, </w:t>
            </w:r>
            <w:proofErr w:type="spellStart"/>
            <w:r w:rsidRPr="005E2784">
              <w:rPr>
                <w:rFonts w:ascii="Arial" w:hAnsi="Arial" w:cs="Arial"/>
                <w:sz w:val="18"/>
                <w:szCs w:val="18"/>
              </w:rPr>
              <w:t>Palgrave</w:t>
            </w:r>
            <w:proofErr w:type="spellEnd"/>
            <w:r w:rsidRPr="005E2784">
              <w:rPr>
                <w:rFonts w:ascii="Arial" w:hAnsi="Arial" w:cs="Arial"/>
                <w:sz w:val="18"/>
                <w:szCs w:val="18"/>
              </w:rPr>
              <w:t xml:space="preserve"> (prvo poglavlje) </w:t>
            </w:r>
          </w:p>
          <w:p w14:paraId="49A9CDFF" w14:textId="5DD8E029" w:rsidR="00595475" w:rsidRPr="005E2784" w:rsidRDefault="00053632" w:rsidP="00053632">
            <w:pPr>
              <w:spacing w:after="160" w:line="259" w:lineRule="auto"/>
              <w:rPr>
                <w:rFonts w:ascii="Arial" w:hAnsi="Arial" w:cs="Arial"/>
                <w:sz w:val="18"/>
                <w:szCs w:val="18"/>
              </w:rPr>
            </w:pPr>
            <w:proofErr w:type="spellStart"/>
            <w:r w:rsidRPr="005E2784">
              <w:rPr>
                <w:rFonts w:ascii="Arial" w:hAnsi="Arial" w:cs="Arial"/>
                <w:sz w:val="18"/>
                <w:szCs w:val="18"/>
              </w:rPr>
              <w:t>Ülgen</w:t>
            </w:r>
            <w:proofErr w:type="spellEnd"/>
            <w:r w:rsidRPr="005E2784">
              <w:rPr>
                <w:rFonts w:ascii="Arial" w:hAnsi="Arial" w:cs="Arial"/>
                <w:sz w:val="18"/>
                <w:szCs w:val="18"/>
              </w:rPr>
              <w:t xml:space="preserve"> F (</w:t>
            </w:r>
            <w:proofErr w:type="spellStart"/>
            <w:r w:rsidRPr="005E2784">
              <w:rPr>
                <w:rFonts w:ascii="Arial" w:hAnsi="Arial" w:cs="Arial"/>
                <w:sz w:val="18"/>
                <w:szCs w:val="18"/>
              </w:rPr>
              <w:t>ed</w:t>
            </w:r>
            <w:proofErr w:type="spellEnd"/>
            <w:r w:rsidRPr="005E2784">
              <w:rPr>
                <w:rFonts w:ascii="Arial" w:hAnsi="Arial" w:cs="Arial"/>
                <w:sz w:val="18"/>
                <w:szCs w:val="18"/>
              </w:rPr>
              <w:t xml:space="preserve">. </w:t>
            </w:r>
            <w:proofErr w:type="spellStart"/>
            <w:r w:rsidRPr="005E2784">
              <w:rPr>
                <w:rFonts w:ascii="Arial" w:hAnsi="Arial" w:cs="Arial"/>
                <w:sz w:val="18"/>
                <w:szCs w:val="18"/>
              </w:rPr>
              <w:t>by</w:t>
            </w:r>
            <w:proofErr w:type="spellEnd"/>
            <w:r w:rsidRPr="005E2784">
              <w:rPr>
                <w:rFonts w:ascii="Arial" w:hAnsi="Arial" w:cs="Arial"/>
                <w:sz w:val="18"/>
                <w:szCs w:val="18"/>
              </w:rPr>
              <w:t xml:space="preserve">) (2013): New </w:t>
            </w:r>
            <w:proofErr w:type="spellStart"/>
            <w:r w:rsidRPr="005E2784">
              <w:rPr>
                <w:rFonts w:ascii="Arial" w:hAnsi="Arial" w:cs="Arial"/>
                <w:sz w:val="18"/>
                <w:szCs w:val="18"/>
              </w:rPr>
              <w:t>Contributions</w:t>
            </w:r>
            <w:proofErr w:type="spellEnd"/>
            <w:r w:rsidRPr="005E2784">
              <w:rPr>
                <w:rFonts w:ascii="Arial" w:hAnsi="Arial" w:cs="Arial"/>
                <w:sz w:val="18"/>
                <w:szCs w:val="18"/>
              </w:rPr>
              <w:t xml:space="preserve"> to </w:t>
            </w:r>
            <w:proofErr w:type="spellStart"/>
            <w:r w:rsidRPr="005E2784">
              <w:rPr>
                <w:rFonts w:ascii="Arial" w:hAnsi="Arial" w:cs="Arial"/>
                <w:sz w:val="18"/>
                <w:szCs w:val="18"/>
              </w:rPr>
              <w:t>Monetary</w:t>
            </w:r>
            <w:proofErr w:type="spellEnd"/>
            <w:r w:rsidRPr="005E2784">
              <w:rPr>
                <w:rFonts w:ascii="Arial" w:hAnsi="Arial" w:cs="Arial"/>
                <w:sz w:val="18"/>
                <w:szCs w:val="18"/>
              </w:rPr>
              <w:t xml:space="preserve"> </w:t>
            </w:r>
            <w:proofErr w:type="spellStart"/>
            <w:r w:rsidRPr="005E2784">
              <w:rPr>
                <w:rFonts w:ascii="Arial" w:hAnsi="Arial" w:cs="Arial"/>
                <w:sz w:val="18"/>
                <w:szCs w:val="18"/>
              </w:rPr>
              <w:t>Analysis</w:t>
            </w:r>
            <w:proofErr w:type="spellEnd"/>
            <w:r w:rsidRPr="005E2784">
              <w:rPr>
                <w:rFonts w:ascii="Arial" w:hAnsi="Arial" w:cs="Arial"/>
                <w:sz w:val="18"/>
                <w:szCs w:val="18"/>
              </w:rPr>
              <w:t xml:space="preserve"> -</w:t>
            </w:r>
            <w:proofErr w:type="spellStart"/>
            <w:r w:rsidRPr="005E2784">
              <w:rPr>
                <w:rFonts w:ascii="Arial" w:hAnsi="Arial" w:cs="Arial"/>
                <w:sz w:val="18"/>
                <w:szCs w:val="18"/>
              </w:rPr>
              <w:t>The</w:t>
            </w:r>
            <w:proofErr w:type="spellEnd"/>
            <w:r w:rsidRPr="005E2784">
              <w:rPr>
                <w:rFonts w:ascii="Arial" w:hAnsi="Arial" w:cs="Arial"/>
                <w:sz w:val="18"/>
                <w:szCs w:val="18"/>
              </w:rPr>
              <w:t xml:space="preserve"> </w:t>
            </w:r>
            <w:proofErr w:type="spellStart"/>
            <w:r w:rsidRPr="005E2784">
              <w:rPr>
                <w:rFonts w:ascii="Arial" w:hAnsi="Arial" w:cs="Arial"/>
                <w:sz w:val="18"/>
                <w:szCs w:val="18"/>
              </w:rPr>
              <w:t>foundations</w:t>
            </w:r>
            <w:proofErr w:type="spellEnd"/>
            <w:r w:rsidRPr="005E2784">
              <w:rPr>
                <w:rFonts w:ascii="Arial" w:hAnsi="Arial" w:cs="Arial"/>
                <w:sz w:val="18"/>
                <w:szCs w:val="18"/>
              </w:rPr>
              <w:t xml:space="preserve"> </w:t>
            </w:r>
            <w:proofErr w:type="spellStart"/>
            <w:r w:rsidRPr="005E2784">
              <w:rPr>
                <w:rFonts w:ascii="Arial" w:hAnsi="Arial" w:cs="Arial"/>
                <w:sz w:val="18"/>
                <w:szCs w:val="18"/>
              </w:rPr>
              <w:t>of</w:t>
            </w:r>
            <w:proofErr w:type="spellEnd"/>
            <w:r w:rsidRPr="005E2784">
              <w:rPr>
                <w:rFonts w:ascii="Arial" w:hAnsi="Arial" w:cs="Arial"/>
                <w:sz w:val="18"/>
                <w:szCs w:val="18"/>
              </w:rPr>
              <w:t xml:space="preserve"> </w:t>
            </w:r>
            <w:proofErr w:type="spellStart"/>
            <w:r w:rsidRPr="005E2784">
              <w:rPr>
                <w:rFonts w:ascii="Arial" w:hAnsi="Arial" w:cs="Arial"/>
                <w:sz w:val="18"/>
                <w:szCs w:val="18"/>
              </w:rPr>
              <w:t>an</w:t>
            </w:r>
            <w:proofErr w:type="spellEnd"/>
            <w:r w:rsidRPr="005E2784">
              <w:rPr>
                <w:rFonts w:ascii="Arial" w:hAnsi="Arial" w:cs="Arial"/>
                <w:sz w:val="18"/>
                <w:szCs w:val="18"/>
              </w:rPr>
              <w:t xml:space="preserve"> alternative </w:t>
            </w:r>
            <w:proofErr w:type="spellStart"/>
            <w:r w:rsidRPr="005E2784">
              <w:rPr>
                <w:rFonts w:ascii="Arial" w:hAnsi="Arial" w:cs="Arial"/>
                <w:sz w:val="18"/>
                <w:szCs w:val="18"/>
              </w:rPr>
              <w:t>economic</w:t>
            </w:r>
            <w:proofErr w:type="spellEnd"/>
            <w:r w:rsidRPr="005E2784">
              <w:rPr>
                <w:rFonts w:ascii="Arial" w:hAnsi="Arial" w:cs="Arial"/>
                <w:sz w:val="18"/>
                <w:szCs w:val="18"/>
              </w:rPr>
              <w:t xml:space="preserve"> </w:t>
            </w:r>
            <w:proofErr w:type="spellStart"/>
            <w:r w:rsidRPr="005E2784">
              <w:rPr>
                <w:rFonts w:ascii="Arial" w:hAnsi="Arial" w:cs="Arial"/>
                <w:sz w:val="18"/>
                <w:szCs w:val="18"/>
              </w:rPr>
              <w:t>paradigm</w:t>
            </w:r>
            <w:proofErr w:type="spellEnd"/>
            <w:r w:rsidRPr="005E2784">
              <w:rPr>
                <w:rFonts w:ascii="Arial" w:hAnsi="Arial" w:cs="Arial"/>
                <w:sz w:val="18"/>
                <w:szCs w:val="18"/>
              </w:rPr>
              <w:t xml:space="preserve">, </w:t>
            </w:r>
            <w:proofErr w:type="spellStart"/>
            <w:r w:rsidRPr="005E2784">
              <w:rPr>
                <w:rFonts w:ascii="Arial" w:hAnsi="Arial" w:cs="Arial"/>
                <w:sz w:val="18"/>
                <w:szCs w:val="18"/>
              </w:rPr>
              <w:t>Routledge</w:t>
            </w:r>
            <w:proofErr w:type="spellEnd"/>
            <w:r w:rsidRPr="005E2784">
              <w:rPr>
                <w:rFonts w:ascii="Arial" w:hAnsi="Arial" w:cs="Arial"/>
                <w:sz w:val="18"/>
                <w:szCs w:val="18"/>
              </w:rPr>
              <w:t xml:space="preserve"> (13 poglavlje)</w:t>
            </w:r>
          </w:p>
          <w:p w14:paraId="38044FFE" w14:textId="77777777" w:rsidR="00595475" w:rsidRPr="005E2784" w:rsidRDefault="00595475" w:rsidP="00290DB9">
            <w:pPr>
              <w:tabs>
                <w:tab w:val="left" w:pos="2820"/>
              </w:tabs>
              <w:spacing w:after="0"/>
              <w:rPr>
                <w:rFonts w:ascii="Arial" w:hAnsi="Arial" w:cs="Arial"/>
                <w:strike/>
                <w:sz w:val="20"/>
                <w:szCs w:val="20"/>
              </w:rPr>
            </w:pPr>
          </w:p>
          <w:p w14:paraId="4C3B79AE" w14:textId="04C2BCD0" w:rsidR="00595475" w:rsidRPr="005E2784" w:rsidRDefault="00595475" w:rsidP="00290DB9">
            <w:pPr>
              <w:tabs>
                <w:tab w:val="left" w:pos="2820"/>
              </w:tabs>
              <w:spacing w:after="0"/>
              <w:rPr>
                <w:rFonts w:ascii="Arial" w:hAnsi="Arial" w:cs="Arial"/>
                <w:sz w:val="20"/>
                <w:szCs w:val="20"/>
                <w:lang w:val="en-GB"/>
              </w:rPr>
            </w:pPr>
          </w:p>
        </w:tc>
      </w:tr>
      <w:tr w:rsidR="005E2784" w:rsidRPr="005E2784" w14:paraId="2BEF11A1" w14:textId="77777777" w:rsidTr="00290DB9">
        <w:tc>
          <w:tcPr>
            <w:tcW w:w="1912" w:type="dxa"/>
            <w:tcBorders>
              <w:left w:val="single" w:sz="12" w:space="0" w:color="auto"/>
            </w:tcBorders>
            <w:shd w:val="clear" w:color="auto" w:fill="CCFFFF"/>
            <w:tcMar>
              <w:left w:w="57" w:type="dxa"/>
              <w:right w:w="57" w:type="dxa"/>
            </w:tcMar>
            <w:vAlign w:val="center"/>
          </w:tcPr>
          <w:p w14:paraId="4A425491" w14:textId="77777777" w:rsidR="00595475" w:rsidRPr="005E2784" w:rsidRDefault="00595475" w:rsidP="00290DB9">
            <w:pPr>
              <w:tabs>
                <w:tab w:val="left" w:pos="567"/>
              </w:tabs>
              <w:spacing w:after="0" w:line="240" w:lineRule="auto"/>
              <w:rPr>
                <w:rFonts w:ascii="Arial" w:hAnsi="Arial" w:cs="Arial"/>
                <w:sz w:val="20"/>
                <w:szCs w:val="20"/>
              </w:rPr>
            </w:pPr>
            <w:r w:rsidRPr="005E2784">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14:paraId="6DB311C5" w14:textId="77777777" w:rsidR="00595475" w:rsidRPr="005E2784" w:rsidRDefault="00595475" w:rsidP="00595475">
            <w:pPr>
              <w:numPr>
                <w:ilvl w:val="0"/>
                <w:numId w:val="3"/>
              </w:numPr>
              <w:tabs>
                <w:tab w:val="left" w:pos="356"/>
              </w:tabs>
              <w:spacing w:after="0"/>
              <w:rPr>
                <w:rFonts w:ascii="Arial" w:hAnsi="Arial" w:cs="Arial"/>
                <w:bCs/>
                <w:iCs/>
                <w:sz w:val="20"/>
                <w:szCs w:val="20"/>
                <w:lang w:val="en-US"/>
              </w:rPr>
            </w:pPr>
            <w:r w:rsidRPr="005E2784">
              <w:rPr>
                <w:rFonts w:ascii="Arial" w:hAnsi="Arial" w:cs="Arial"/>
                <w:bCs/>
                <w:iCs/>
                <w:sz w:val="20"/>
                <w:szCs w:val="20"/>
                <w:lang w:val="en-US"/>
              </w:rPr>
              <w:t>Class attendance records and documentation about students’ results in fulfilling their obligations (lecturer)</w:t>
            </w:r>
          </w:p>
          <w:p w14:paraId="09BD9D45" w14:textId="77777777" w:rsidR="00595475" w:rsidRPr="005E2784" w:rsidRDefault="00595475" w:rsidP="00595475">
            <w:pPr>
              <w:numPr>
                <w:ilvl w:val="0"/>
                <w:numId w:val="3"/>
              </w:numPr>
              <w:spacing w:after="0" w:line="240" w:lineRule="auto"/>
              <w:rPr>
                <w:rFonts w:ascii="Arial" w:hAnsi="Arial" w:cs="Arial"/>
                <w:sz w:val="20"/>
                <w:szCs w:val="20"/>
              </w:rPr>
            </w:pPr>
            <w:r w:rsidRPr="005E2784">
              <w:rPr>
                <w:rFonts w:ascii="Arial" w:hAnsi="Arial" w:cs="Arial"/>
                <w:bCs/>
                <w:iCs/>
                <w:sz w:val="20"/>
                <w:szCs w:val="20"/>
                <w:lang w:val="en-US"/>
              </w:rPr>
              <w:t xml:space="preserve">Class management surveillance </w:t>
            </w:r>
            <w:r w:rsidRPr="005E2784">
              <w:rPr>
                <w:rFonts w:ascii="Arial" w:hAnsi="Arial" w:cs="Arial"/>
                <w:sz w:val="20"/>
                <w:szCs w:val="20"/>
                <w:lang w:val="en-GB"/>
              </w:rPr>
              <w:t>(Vice-dean for education).</w:t>
            </w:r>
          </w:p>
          <w:p w14:paraId="4A47065B" w14:textId="77777777" w:rsidR="00595475" w:rsidRPr="005E2784" w:rsidRDefault="00595475" w:rsidP="00595475">
            <w:pPr>
              <w:numPr>
                <w:ilvl w:val="0"/>
                <w:numId w:val="3"/>
              </w:numPr>
              <w:spacing w:after="0" w:line="240" w:lineRule="auto"/>
              <w:rPr>
                <w:rFonts w:ascii="Arial" w:hAnsi="Arial" w:cs="Arial"/>
                <w:bCs/>
                <w:iCs/>
                <w:sz w:val="20"/>
                <w:szCs w:val="20"/>
                <w:lang w:val="en-US"/>
              </w:rPr>
            </w:pPr>
            <w:r w:rsidRPr="005E2784">
              <w:rPr>
                <w:rFonts w:ascii="Arial" w:hAnsi="Arial" w:cs="Arial"/>
                <w:bCs/>
                <w:iCs/>
                <w:sz w:val="20"/>
                <w:szCs w:val="20"/>
                <w:lang w:val="en-US"/>
              </w:rPr>
              <w:t xml:space="preserve">Study efficacy analysis of all study courses </w:t>
            </w:r>
            <w:r w:rsidRPr="005E2784">
              <w:rPr>
                <w:rFonts w:ascii="Arial" w:hAnsi="Arial" w:cs="Arial"/>
                <w:sz w:val="20"/>
                <w:szCs w:val="20"/>
                <w:lang w:val="en-GB"/>
              </w:rPr>
              <w:t>(Vice-dean for education).</w:t>
            </w:r>
          </w:p>
          <w:p w14:paraId="21CBA3EE" w14:textId="77777777" w:rsidR="00595475" w:rsidRPr="005E2784" w:rsidRDefault="00595475" w:rsidP="00595475">
            <w:pPr>
              <w:numPr>
                <w:ilvl w:val="0"/>
                <w:numId w:val="3"/>
              </w:numPr>
              <w:spacing w:after="0" w:line="240" w:lineRule="auto"/>
              <w:rPr>
                <w:rFonts w:ascii="Arial" w:hAnsi="Arial" w:cs="Arial"/>
                <w:sz w:val="20"/>
                <w:szCs w:val="20"/>
              </w:rPr>
            </w:pPr>
            <w:r w:rsidRPr="005E2784">
              <w:rPr>
                <w:rFonts w:ascii="Arial" w:hAnsi="Arial" w:cs="Arial"/>
                <w:bCs/>
                <w:iCs/>
                <w:sz w:val="20"/>
                <w:szCs w:val="20"/>
                <w:lang w:val="en-US"/>
              </w:rPr>
              <w:t>Student poll on lecturer and class efficacy for each study course</w:t>
            </w:r>
            <w:r w:rsidRPr="005E2784">
              <w:rPr>
                <w:rFonts w:ascii="Arial" w:hAnsi="Arial" w:cs="Arial"/>
                <w:sz w:val="20"/>
                <w:szCs w:val="20"/>
                <w:lang w:val="en-GB"/>
              </w:rPr>
              <w:t xml:space="preserve"> (University of Split, </w:t>
            </w:r>
            <w:r w:rsidRPr="005E2784">
              <w:rPr>
                <w:rFonts w:ascii="Arial" w:hAnsi="Arial" w:cs="Arial"/>
                <w:bCs/>
                <w:iCs/>
                <w:sz w:val="20"/>
                <w:szCs w:val="20"/>
                <w:lang w:val="en-US"/>
              </w:rPr>
              <w:t>Quality Improvement Center</w:t>
            </w:r>
            <w:r w:rsidRPr="005E2784">
              <w:rPr>
                <w:rFonts w:ascii="Arial" w:hAnsi="Arial" w:cs="Arial"/>
                <w:sz w:val="20"/>
                <w:szCs w:val="20"/>
                <w:lang w:val="en-GB"/>
              </w:rPr>
              <w:t>)</w:t>
            </w:r>
          </w:p>
          <w:p w14:paraId="1C5CB742" w14:textId="77777777" w:rsidR="00595475" w:rsidRPr="005E2784" w:rsidRDefault="00595475" w:rsidP="00595475">
            <w:pPr>
              <w:numPr>
                <w:ilvl w:val="0"/>
                <w:numId w:val="3"/>
              </w:numPr>
              <w:spacing w:after="0" w:line="240" w:lineRule="auto"/>
              <w:rPr>
                <w:rFonts w:ascii="Arial" w:hAnsi="Arial" w:cs="Arial"/>
                <w:sz w:val="20"/>
                <w:szCs w:val="20"/>
              </w:rPr>
            </w:pPr>
            <w:r w:rsidRPr="005E2784">
              <w:rPr>
                <w:rFonts w:ascii="Arial" w:hAnsi="Arial" w:cs="Arial"/>
                <w:bCs/>
                <w:iCs/>
                <w:sz w:val="20"/>
                <w:szCs w:val="20"/>
                <w:lang w:val="en-US"/>
              </w:rPr>
              <w:t xml:space="preserve">All course learning outcomes are to be verified by the course teacher during the exam. Exam content is being validated on regular basis in order to evaluate the appropriateness of means of examining the learning outcomes </w:t>
            </w:r>
            <w:r w:rsidRPr="005E2784">
              <w:rPr>
                <w:rFonts w:ascii="Arial" w:hAnsi="Arial" w:cs="Arial"/>
                <w:sz w:val="20"/>
                <w:szCs w:val="20"/>
                <w:lang w:val="en-GB"/>
              </w:rPr>
              <w:t>(Vice-dean for education).</w:t>
            </w:r>
          </w:p>
        </w:tc>
      </w:tr>
      <w:tr w:rsidR="005E2784" w:rsidRPr="005E2784" w14:paraId="7997C5A2" w14:textId="77777777" w:rsidTr="00290DB9">
        <w:tc>
          <w:tcPr>
            <w:tcW w:w="1912" w:type="dxa"/>
            <w:tcBorders>
              <w:left w:val="single" w:sz="12" w:space="0" w:color="auto"/>
              <w:bottom w:val="single" w:sz="12" w:space="0" w:color="auto"/>
            </w:tcBorders>
            <w:shd w:val="clear" w:color="auto" w:fill="CCFFFF"/>
            <w:tcMar>
              <w:left w:w="57" w:type="dxa"/>
              <w:right w:w="57" w:type="dxa"/>
            </w:tcMar>
            <w:vAlign w:val="center"/>
          </w:tcPr>
          <w:p w14:paraId="0D841F3D" w14:textId="77777777" w:rsidR="00595475" w:rsidRPr="005E2784" w:rsidRDefault="00595475" w:rsidP="00290DB9">
            <w:pPr>
              <w:tabs>
                <w:tab w:val="left" w:pos="567"/>
              </w:tabs>
              <w:spacing w:after="0" w:line="240" w:lineRule="auto"/>
              <w:rPr>
                <w:rFonts w:ascii="Arial" w:hAnsi="Arial" w:cs="Arial"/>
                <w:sz w:val="20"/>
                <w:szCs w:val="20"/>
              </w:rPr>
            </w:pPr>
            <w:r w:rsidRPr="005E2784">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20AF2128" w14:textId="77777777" w:rsidR="00595475" w:rsidRPr="005E2784" w:rsidRDefault="00595475" w:rsidP="00290DB9">
            <w:pPr>
              <w:tabs>
                <w:tab w:val="left" w:pos="2820"/>
              </w:tabs>
              <w:spacing w:after="0"/>
              <w:rPr>
                <w:rFonts w:ascii="Arial" w:hAnsi="Arial" w:cs="Arial"/>
                <w:sz w:val="20"/>
                <w:szCs w:val="20"/>
              </w:rPr>
            </w:pPr>
            <w:r w:rsidRPr="005E2784">
              <w:rPr>
                <w:rFonts w:ascii="Arial" w:hAnsi="Arial" w:cs="Arial"/>
                <w:sz w:val="20"/>
                <w:szCs w:val="20"/>
              </w:rPr>
              <w:fldChar w:fldCharType="begin">
                <w:ffData>
                  <w:name w:val="Text1"/>
                  <w:enabled/>
                  <w:calcOnExit w:val="0"/>
                  <w:textInput/>
                </w:ffData>
              </w:fldChar>
            </w:r>
            <w:r w:rsidRPr="005E2784">
              <w:rPr>
                <w:rFonts w:ascii="Arial" w:hAnsi="Arial" w:cs="Arial"/>
                <w:sz w:val="20"/>
                <w:szCs w:val="20"/>
              </w:rPr>
              <w:instrText xml:space="preserve"> FORMTEXT </w:instrText>
            </w:r>
            <w:r w:rsidRPr="005E2784">
              <w:rPr>
                <w:rFonts w:ascii="Arial" w:hAnsi="Arial" w:cs="Arial"/>
                <w:sz w:val="20"/>
                <w:szCs w:val="20"/>
              </w:rPr>
            </w:r>
            <w:r w:rsidRPr="005E2784">
              <w:rPr>
                <w:rFonts w:ascii="Arial" w:hAnsi="Arial" w:cs="Arial"/>
                <w:sz w:val="20"/>
                <w:szCs w:val="20"/>
              </w:rPr>
              <w:fldChar w:fldCharType="separate"/>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Unicode MS" w:eastAsia="Arial Unicode MS" w:hAnsi="Arial Unicode MS" w:cs="Arial Unicode MS" w:hint="eastAsia"/>
                <w:noProof/>
                <w:sz w:val="20"/>
                <w:szCs w:val="20"/>
              </w:rPr>
              <w:t> </w:t>
            </w:r>
            <w:r w:rsidRPr="005E2784">
              <w:rPr>
                <w:rFonts w:ascii="Arial" w:hAnsi="Arial" w:cs="Arial"/>
                <w:sz w:val="20"/>
                <w:szCs w:val="20"/>
              </w:rPr>
              <w:fldChar w:fldCharType="end"/>
            </w:r>
          </w:p>
        </w:tc>
      </w:tr>
    </w:tbl>
    <w:p w14:paraId="4E85CA57" w14:textId="77777777" w:rsidR="005243EA" w:rsidRPr="000C2E32" w:rsidRDefault="005243EA">
      <w:pPr>
        <w:rPr>
          <w:color w:val="000000" w:themeColor="text1"/>
        </w:rPr>
      </w:pPr>
    </w:p>
    <w:sectPr w:rsidR="005243EA" w:rsidRPr="000C2E32" w:rsidSect="005243E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4446A" w14:textId="77777777" w:rsidR="003F119C" w:rsidRDefault="003F119C" w:rsidP="006C034D">
      <w:pPr>
        <w:spacing w:after="0" w:line="240" w:lineRule="auto"/>
      </w:pPr>
      <w:r>
        <w:separator/>
      </w:r>
    </w:p>
  </w:endnote>
  <w:endnote w:type="continuationSeparator" w:id="0">
    <w:p w14:paraId="66E262C1" w14:textId="77777777" w:rsidR="003F119C" w:rsidRDefault="003F119C" w:rsidP="006C0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07E4E" w14:textId="77777777" w:rsidR="00C32015" w:rsidRDefault="00C32015" w:rsidP="00C32015">
    <w:pPr>
      <w:tabs>
        <w:tab w:val="left" w:pos="1207"/>
        <w:tab w:val="center" w:pos="4536"/>
        <w:tab w:val="right" w:pos="9072"/>
      </w:tabs>
      <w:spacing w:after="0" w:line="240" w:lineRule="auto"/>
    </w:pPr>
    <w:r>
      <w:t>2022./2023.</w:t>
    </w:r>
  </w:p>
  <w:p w14:paraId="736DAC74" w14:textId="146EA4CD" w:rsidR="000C2E32" w:rsidRDefault="00C32015" w:rsidP="00C32015">
    <w:pPr>
      <w:tabs>
        <w:tab w:val="left" w:pos="1207"/>
        <w:tab w:val="center" w:pos="4536"/>
        <w:tab w:val="right" w:pos="9072"/>
      </w:tabs>
      <w:spacing w:after="0" w:line="240" w:lineRule="auto"/>
    </w:pPr>
    <w:r>
      <w:t xml:space="preserve">30/09/22 – 19. </w:t>
    </w:r>
    <w:proofErr w:type="spellStart"/>
    <w:r>
      <w:t>Sj</w:t>
    </w:r>
    <w:proofErr w:type="spellEnd"/>
    <w:r>
      <w:t>. FV</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AAE335" w14:textId="77777777" w:rsidR="003F119C" w:rsidRDefault="003F119C" w:rsidP="006C034D">
      <w:pPr>
        <w:spacing w:after="0" w:line="240" w:lineRule="auto"/>
      </w:pPr>
      <w:r>
        <w:separator/>
      </w:r>
    </w:p>
  </w:footnote>
  <w:footnote w:type="continuationSeparator" w:id="0">
    <w:p w14:paraId="1CA639DC" w14:textId="77777777" w:rsidR="003F119C" w:rsidRDefault="003F119C" w:rsidP="006C03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A4A51"/>
    <w:multiLevelType w:val="hybridMultilevel"/>
    <w:tmpl w:val="2D00AC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DAyNrOwtDA1NzYyNLVQ0lEKTi0uzszPAykwqgUATKTAxSwAAAA="/>
  </w:docVars>
  <w:rsids>
    <w:rsidRoot w:val="00595475"/>
    <w:rsid w:val="0000610C"/>
    <w:rsid w:val="00050C3A"/>
    <w:rsid w:val="00053632"/>
    <w:rsid w:val="000C2E32"/>
    <w:rsid w:val="000C3318"/>
    <w:rsid w:val="002150D9"/>
    <w:rsid w:val="00336E4A"/>
    <w:rsid w:val="003661FC"/>
    <w:rsid w:val="003A3C87"/>
    <w:rsid w:val="003F119C"/>
    <w:rsid w:val="00422C31"/>
    <w:rsid w:val="00472029"/>
    <w:rsid w:val="00503385"/>
    <w:rsid w:val="005243EA"/>
    <w:rsid w:val="005352C7"/>
    <w:rsid w:val="00595475"/>
    <w:rsid w:val="005E2784"/>
    <w:rsid w:val="00637734"/>
    <w:rsid w:val="00666DF0"/>
    <w:rsid w:val="00682AF2"/>
    <w:rsid w:val="006C034D"/>
    <w:rsid w:val="00725BC0"/>
    <w:rsid w:val="007752A6"/>
    <w:rsid w:val="007F1238"/>
    <w:rsid w:val="00801C0F"/>
    <w:rsid w:val="008215CA"/>
    <w:rsid w:val="00845BA1"/>
    <w:rsid w:val="009859C6"/>
    <w:rsid w:val="00A27640"/>
    <w:rsid w:val="00AC5F14"/>
    <w:rsid w:val="00B27BCF"/>
    <w:rsid w:val="00B85EAB"/>
    <w:rsid w:val="00C05B59"/>
    <w:rsid w:val="00C32015"/>
    <w:rsid w:val="00C835D2"/>
    <w:rsid w:val="00D11D8B"/>
    <w:rsid w:val="00D62040"/>
    <w:rsid w:val="00E33B4A"/>
    <w:rsid w:val="00F62CC2"/>
    <w:rsid w:val="00FA0EC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A7958"/>
  <w15:docId w15:val="{311708FF-150C-4B33-9C20-550EB1B09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47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59547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qFormat/>
    <w:rsid w:val="00595475"/>
    <w:rPr>
      <w:rFonts w:cs="Times New Roman"/>
      <w:b/>
      <w:bCs/>
    </w:rPr>
  </w:style>
  <w:style w:type="character" w:styleId="Hyperlink">
    <w:name w:val="Hyperlink"/>
    <w:basedOn w:val="DefaultParagraphFont"/>
    <w:uiPriority w:val="99"/>
    <w:unhideWhenUsed/>
    <w:rsid w:val="00595475"/>
    <w:rPr>
      <w:color w:val="0000FF" w:themeColor="hyperlink"/>
      <w:u w:val="single"/>
    </w:rPr>
  </w:style>
  <w:style w:type="character" w:styleId="CommentReference">
    <w:name w:val="annotation reference"/>
    <w:basedOn w:val="DefaultParagraphFont"/>
    <w:semiHidden/>
    <w:rsid w:val="00595475"/>
    <w:rPr>
      <w:rFonts w:cs="Times New Roman"/>
      <w:sz w:val="16"/>
      <w:szCs w:val="16"/>
    </w:rPr>
  </w:style>
  <w:style w:type="paragraph" w:styleId="Header">
    <w:name w:val="header"/>
    <w:basedOn w:val="Normal"/>
    <w:link w:val="HeaderChar"/>
    <w:uiPriority w:val="99"/>
    <w:unhideWhenUsed/>
    <w:rsid w:val="006C0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034D"/>
    <w:rPr>
      <w:rFonts w:ascii="Calibri" w:eastAsia="Calibri" w:hAnsi="Calibri" w:cs="Times New Roman"/>
    </w:rPr>
  </w:style>
  <w:style w:type="paragraph" w:styleId="Footer">
    <w:name w:val="footer"/>
    <w:basedOn w:val="Normal"/>
    <w:link w:val="FooterChar"/>
    <w:uiPriority w:val="99"/>
    <w:unhideWhenUsed/>
    <w:rsid w:val="006C0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034D"/>
    <w:rPr>
      <w:rFonts w:ascii="Calibri" w:eastAsia="Calibri" w:hAnsi="Calibri" w:cs="Times New Roman"/>
    </w:rPr>
  </w:style>
  <w:style w:type="paragraph" w:styleId="BalloonText">
    <w:name w:val="Balloon Text"/>
    <w:basedOn w:val="Normal"/>
    <w:link w:val="BalloonTextChar"/>
    <w:uiPriority w:val="99"/>
    <w:semiHidden/>
    <w:unhideWhenUsed/>
    <w:rsid w:val="006C0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034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49810">
      <w:bodyDiv w:val="1"/>
      <w:marLeft w:val="0"/>
      <w:marRight w:val="0"/>
      <w:marTop w:val="0"/>
      <w:marBottom w:val="0"/>
      <w:divBdr>
        <w:top w:val="none" w:sz="0" w:space="0" w:color="auto"/>
        <w:left w:val="none" w:sz="0" w:space="0" w:color="auto"/>
        <w:bottom w:val="none" w:sz="0" w:space="0" w:color="auto"/>
        <w:right w:val="none" w:sz="0" w:space="0" w:color="auto"/>
      </w:divBdr>
    </w:div>
    <w:div w:id="1570844723">
      <w:bodyDiv w:val="1"/>
      <w:marLeft w:val="0"/>
      <w:marRight w:val="0"/>
      <w:marTop w:val="0"/>
      <w:marBottom w:val="0"/>
      <w:divBdr>
        <w:top w:val="none" w:sz="0" w:space="0" w:color="auto"/>
        <w:left w:val="none" w:sz="0" w:space="0" w:color="auto"/>
        <w:bottom w:val="none" w:sz="0" w:space="0" w:color="auto"/>
        <w:right w:val="none" w:sz="0" w:space="0" w:color="auto"/>
      </w:divBdr>
    </w:div>
    <w:div w:id="1738553375">
      <w:bodyDiv w:val="1"/>
      <w:marLeft w:val="0"/>
      <w:marRight w:val="0"/>
      <w:marTop w:val="0"/>
      <w:marBottom w:val="0"/>
      <w:divBdr>
        <w:top w:val="none" w:sz="0" w:space="0" w:color="auto"/>
        <w:left w:val="none" w:sz="0" w:space="0" w:color="auto"/>
        <w:bottom w:val="none" w:sz="0" w:space="0" w:color="auto"/>
        <w:right w:val="none" w:sz="0" w:space="0" w:color="auto"/>
      </w:divBdr>
    </w:div>
    <w:div w:id="190070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Josip Visković</cp:lastModifiedBy>
  <cp:revision>14</cp:revision>
  <cp:lastPrinted>2018-10-09T13:50:00Z</cp:lastPrinted>
  <dcterms:created xsi:type="dcterms:W3CDTF">2021-10-22T17:58:00Z</dcterms:created>
  <dcterms:modified xsi:type="dcterms:W3CDTF">2023-08-31T10:09:00Z</dcterms:modified>
</cp:coreProperties>
</file>